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35" w:rsidRDefault="005173AD">
      <w:pPr>
        <w:widowControl/>
        <w:jc w:val="center"/>
        <w:rPr>
          <w:rFonts w:ascii="黑体" w:eastAsia="黑体" w:hAnsi="黑体"/>
          <w:b/>
          <w:sz w:val="72"/>
          <w:szCs w:val="72"/>
        </w:rPr>
      </w:pPr>
      <w:bookmarkStart w:id="0" w:name="_GoBack"/>
      <w:bookmarkEnd w:id="0"/>
      <w:r>
        <w:rPr>
          <w:rFonts w:ascii="黑体" w:eastAsia="黑体" w:hAnsi="宋体"/>
          <w:noProof/>
          <w:color w:val="002060"/>
          <w:sz w:val="72"/>
          <w:szCs w:val="72"/>
        </w:rPr>
        <w:drawing>
          <wp:anchor distT="0" distB="0" distL="114300" distR="114300" simplePos="0" relativeHeight="251670016"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820" cy="10796905"/>
                    </a:xfrm>
                    <a:prstGeom prst="rect">
                      <a:avLst/>
                    </a:prstGeom>
                    <a:noFill/>
                  </pic:spPr>
                </pic:pic>
              </a:graphicData>
            </a:graphic>
            <wp14:sizeRelH relativeFrom="page">
              <wp14:pctWidth>0</wp14:pctWidth>
            </wp14:sizeRelH>
            <wp14:sizeRelV relativeFrom="page">
              <wp14:pctHeight>0</wp14:pctHeight>
            </wp14:sizeRelV>
          </wp:anchor>
        </w:drawing>
      </w:r>
    </w:p>
    <w:p w:rsidR="007E6F35" w:rsidRDefault="005173AD">
      <w:pPr>
        <w:widowControl/>
        <w:jc w:val="center"/>
        <w:rPr>
          <w:rFonts w:ascii="黑体" w:eastAsia="黑体" w:hAnsi="宋体"/>
          <w:color w:val="002060"/>
          <w:sz w:val="72"/>
          <w:szCs w:val="72"/>
        </w:rPr>
      </w:pPr>
      <w:r>
        <w:rPr>
          <w:noProof/>
          <w:sz w:val="72"/>
        </w:rPr>
        <mc:AlternateContent>
          <mc:Choice Requires="wps">
            <w:drawing>
              <wp:anchor distT="0" distB="0" distL="114300" distR="114300" simplePos="0" relativeHeight="251637248" behindDoc="0" locked="0" layoutInCell="1" allowOverlap="1">
                <wp:simplePos x="0" y="0"/>
                <wp:positionH relativeFrom="column">
                  <wp:posOffset>-1055370</wp:posOffset>
                </wp:positionH>
                <wp:positionV relativeFrom="paragraph">
                  <wp:posOffset>549275</wp:posOffset>
                </wp:positionV>
                <wp:extent cx="7571740" cy="2111375"/>
                <wp:effectExtent l="1905" t="0" r="0" b="0"/>
                <wp:wrapNone/>
                <wp:docPr id="5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11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唐山市残疾人联合会</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11348D" w:rsidRDefault="0011348D">
                            <w:pPr>
                              <w:rPr>
                                <w:color w:val="FDEFBE"/>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8" o:spid="_x0000_s1026" style="position:absolute;left:0;text-align:left;margin-left:-83.1pt;margin-top:43.25pt;width:596.2pt;height:16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"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唐山市残疾人联合会</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11348D" w:rsidRDefault="0011348D">
                      <w:pPr>
                        <w:rPr>
                          <w:color w:val="FDEFBE"/>
                          <w:sz w:val="96"/>
                          <w:szCs w:val="96"/>
                        </w:rPr>
                      </w:pPr>
                    </w:p>
                  </w:txbxContent>
                </v:textbox>
              </v:rect>
            </w:pict>
          </mc:Fallback>
        </mc:AlternateContent>
      </w: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063E76">
      <w:pPr>
        <w:widowControl/>
        <w:jc w:val="center"/>
        <w:rPr>
          <w:rFonts w:ascii="黑体" w:eastAsia="黑体"/>
          <w:sz w:val="44"/>
          <w:szCs w:val="44"/>
        </w:rPr>
      </w:pPr>
      <w:r>
        <w:rPr>
          <w:rFonts w:ascii="楷体" w:eastAsia="楷体" w:hAnsi="楷体" w:cs="楷体" w:hint="eastAsia"/>
          <w:b/>
          <w:sz w:val="44"/>
          <w:szCs w:val="44"/>
        </w:rPr>
        <w:t>二〇一九年八月</w:t>
      </w:r>
    </w:p>
    <w:p w:rsidR="007E6F35" w:rsidRDefault="005173AD" w:rsidP="007D33C2">
      <w:pPr>
        <w:spacing w:beforeLines="200" w:before="624" w:after="0" w:line="1000" w:lineRule="exact"/>
        <w:jc w:val="center"/>
        <w:rPr>
          <w:rFonts w:ascii="黑体" w:eastAsia="黑体"/>
          <w:sz w:val="48"/>
          <w:szCs w:val="48"/>
        </w:rPr>
      </w:pPr>
      <w:r>
        <w:rPr>
          <w:noProof/>
          <w:sz w:val="48"/>
          <w:szCs w:val="28"/>
        </w:rPr>
        <w:lastRenderedPageBreak/>
        <mc:AlternateContent>
          <mc:Choice Requires="wpg">
            <w:drawing>
              <wp:anchor distT="0" distB="0" distL="114300" distR="114300" simplePos="0" relativeHeight="251646464" behindDoc="0" locked="1" layoutInCell="1" allowOverlap="1">
                <wp:simplePos x="0" y="0"/>
                <wp:positionH relativeFrom="column">
                  <wp:posOffset>-1026160</wp:posOffset>
                </wp:positionH>
                <wp:positionV relativeFrom="page">
                  <wp:posOffset>508000</wp:posOffset>
                </wp:positionV>
                <wp:extent cx="3175635" cy="593090"/>
                <wp:effectExtent l="2540" t="3175" r="3175" b="13335"/>
                <wp:wrapNone/>
                <wp:docPr id="53"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593090"/>
                          <a:chOff x="2663" y="35152"/>
                          <a:chExt cx="5001" cy="934"/>
                        </a:xfrm>
                      </wpg:grpSpPr>
                      <wps:wsp>
                        <wps:cNvPr id="54" name="矩形 1"/>
                        <wps:cNvSpPr>
                          <a:spLocks noChangeArrowheads="1"/>
                        </wps:cNvSpPr>
                        <wps:spPr bwMode="auto">
                          <a:xfrm>
                            <a:off x="2663" y="35152"/>
                            <a:ext cx="5001" cy="7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矩形 2"/>
                        <wps:cNvSpPr>
                          <a:spLocks noChangeArrowheads="1"/>
                        </wps:cNvSpPr>
                        <wps:spPr bwMode="auto">
                          <a:xfrm>
                            <a:off x="2678" y="35336"/>
                            <a:ext cx="4871" cy="750"/>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79" o:spid="_x0000_s1027" style="position:absolute;left:0;text-align:left;margin-left:-80.8pt;margin-top:40pt;width:250.05pt;height:46.7pt;z-index:251646464;mso-position-vertical-relative:page" coordorigin="2663,35152" coordsize="500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">
                <v:rect id="矩形 1" o:spid="_x0000_s1028" style="position:absolute;left:2663;top:35152;width:5001;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SP8QA&#10;AADbAAAADwAAAGRycy9kb3ducmV2LnhtbESPT4vCMBTE74LfITzBm6YubpGuURZx0YN/sAqyt0fz&#10;bMs2L6WJ2v32RhA8DjPzG2Y6b00lbtS40rKC0TACQZxZXXKu4HT8GUxAOI+ssbJMCv7JwXzW7Uwx&#10;0fbOB7qlPhcBwi5BBYX3dSKlywoy6Ia2Jg7exTYGfZBNLnWD9wA3lfyIolgaLDksFFjToqDsL70a&#10;Ba69ZOc9bvNN7FZ1eV4sd7/xSal+r/3+AuGp9e/wq73WCj7H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Uj/EAAAA2wAAAA8AAAAAAAAAAAAAAAAAmAIAAGRycy9k&#10;b3ducmV2LnhtbFBLBQYAAAAABAAEAPUAAACJAwAAAAA=&#10;" fillcolor="#d8d8d8" stroked="f"/>
                <v:rect id="矩形 2" o:spid="_x0000_s1029" style="position:absolute;left:2678;top:35336;width:4871;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7MsMA&#10;AADbAAAADwAAAGRycy9kb3ducmV2LnhtbESPQWsCMRSE70L/Q3iF3jSrVCmrUUqlUCgibj3o7bl5&#10;7i4mL0uS6vrvjSB4HGbmG2a26KwRZ/KhcaxgOMhAEJdON1wp2P599z9AhIis0TgmBVcKsJi/9GaY&#10;a3fhDZ2LWIkE4ZCjgjrGNpcylDVZDAPXEifv6LzFmKSvpPZ4SXBr5CjLJtJiw2mhxpa+aipPxb9V&#10;sN9xWYTV0L4baZenyhzWv94r9fbafU5BROriM/xo/2gF4zHcv6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m7Ms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11348D" w:rsidRDefault="0011348D">
                        <w:pPr>
                          <w:jc w:val="center"/>
                        </w:pPr>
                      </w:p>
                    </w:txbxContent>
                  </v:textbox>
                </v:rect>
                <w10:wrap anchory="page"/>
                <w10:anchorlock/>
              </v:group>
            </w:pict>
          </mc:Fallback>
        </mc:AlternateContent>
      </w:r>
      <w:r w:rsidR="00063E76">
        <w:rPr>
          <w:rFonts w:ascii="黑体" w:eastAsia="黑体" w:hint="eastAsia"/>
          <w:sz w:val="48"/>
          <w:szCs w:val="48"/>
        </w:rPr>
        <w:t>目    录</w:t>
      </w:r>
    </w:p>
    <w:p w:rsidR="007E6F35" w:rsidRDefault="007E6F35">
      <w:pPr>
        <w:widowControl/>
        <w:spacing w:line="580" w:lineRule="exact"/>
        <w:ind w:firstLineChars="200" w:firstLine="640"/>
        <w:rPr>
          <w:rFonts w:eastAsia="黑体"/>
          <w:sz w:val="32"/>
          <w:szCs w:val="32"/>
        </w:rPr>
      </w:pPr>
    </w:p>
    <w:p w:rsidR="007E6F35" w:rsidRDefault="00063E76">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p>
    <w:p w:rsidR="007E6F35" w:rsidRDefault="00063E76">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7E6F35" w:rsidRDefault="00063E76">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7E6F35" w:rsidRDefault="00063E76">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二、收入决算表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三、支出决算表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7E6F35" w:rsidRDefault="007E6F35">
      <w:pPr>
        <w:widowControl/>
        <w:spacing w:line="580" w:lineRule="exact"/>
        <w:ind w:firstLineChars="200" w:firstLine="640"/>
        <w:rPr>
          <w:rFonts w:eastAsia="黑体"/>
          <w:sz w:val="32"/>
          <w:szCs w:val="32"/>
        </w:rPr>
      </w:pPr>
    </w:p>
    <w:p w:rsidR="007E6F35" w:rsidRDefault="00063E76">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sz w:val="32"/>
          <w:szCs w:val="32"/>
        </w:rPr>
        <w:t xml:space="preserve">  </w:t>
      </w:r>
      <w:r>
        <w:rPr>
          <w:rFonts w:eastAsia="黑体" w:hint="eastAsia"/>
          <w:sz w:val="32"/>
          <w:szCs w:val="32"/>
        </w:rPr>
        <w:t>唐山市残疾人联合会</w:t>
      </w:r>
      <w:r>
        <w:rPr>
          <w:rFonts w:eastAsia="黑体"/>
          <w:sz w:val="32"/>
          <w:szCs w:val="32"/>
        </w:rPr>
        <w:t>201</w:t>
      </w:r>
      <w:r>
        <w:rPr>
          <w:rFonts w:eastAsia="黑体" w:hint="eastAsia"/>
          <w:sz w:val="32"/>
          <w:szCs w:val="32"/>
        </w:rPr>
        <w:t>8</w:t>
      </w:r>
      <w:r>
        <w:rPr>
          <w:rFonts w:eastAsia="黑体"/>
          <w:sz w:val="32"/>
          <w:szCs w:val="32"/>
        </w:rPr>
        <w:t>年部门决算情况说明</w:t>
      </w:r>
      <w:r w:rsidR="005173AD">
        <w:rPr>
          <w:noProof/>
          <w:sz w:val="44"/>
        </w:rPr>
        <mc:AlternateContent>
          <mc:Choice Requires="wpg">
            <w:drawing>
              <wp:anchor distT="0" distB="0" distL="114300" distR="114300" simplePos="0" relativeHeight="251645440" behindDoc="0" locked="1" layoutInCell="1" allowOverlap="1">
                <wp:simplePos x="0" y="0"/>
                <wp:positionH relativeFrom="column">
                  <wp:posOffset>-1026160</wp:posOffset>
                </wp:positionH>
                <wp:positionV relativeFrom="page">
                  <wp:posOffset>494665</wp:posOffset>
                </wp:positionV>
                <wp:extent cx="2829560" cy="593090"/>
                <wp:effectExtent l="2540" t="0" r="0" b="7620"/>
                <wp:wrapNone/>
                <wp:docPr id="50" name="组合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593090"/>
                          <a:chOff x="2373" y="35152"/>
                          <a:chExt cx="4456" cy="934"/>
                        </a:xfrm>
                      </wpg:grpSpPr>
                      <wps:wsp>
                        <wps:cNvPr id="51" name="矩形 3"/>
                        <wps:cNvSpPr>
                          <a:spLocks noChangeArrowheads="1"/>
                        </wps:cNvSpPr>
                        <wps:spPr bwMode="auto">
                          <a:xfrm>
                            <a:off x="2373" y="35152"/>
                            <a:ext cx="4456" cy="7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矩形 4"/>
                        <wps:cNvSpPr>
                          <a:spLocks noChangeArrowheads="1"/>
                        </wps:cNvSpPr>
                        <wps:spPr bwMode="auto">
                          <a:xfrm>
                            <a:off x="2387" y="35336"/>
                            <a:ext cx="4340" cy="750"/>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2018年度部门决算☞目 录</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76" o:spid="_x0000_s1030" style="position:absolute;left:0;text-align:left;margin-left:-80.8pt;margin-top:38.95pt;width:222.8pt;height:46.7pt;z-index:251645440;mso-position-vertical-relative:page" coordorigin="2373,35152" coordsize="445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">
                <v:rect id="矩形 3" o:spid="_x0000_s1031" style="position:absolute;left:2373;top:35152;width:445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xp8MA&#10;AADbAAAADwAAAGRycy9kb3ducmV2LnhtbESPzarCMBSE94LvEI7gTlMvWC7VKCJedKFe/AFxd2iO&#10;bbE5KU3U+vZGEFwOM/MNM542phR3ql1hWcGgH4EgTq0uOFNwPPz1fkE4j6yxtEwKnuRgOmm3xpho&#10;++Ad3fc+EwHCLkEFufdVIqVLczLo+rYiDt7F1gZ9kHUmdY2PADel/ImiWBosOCzkWNE8p/S6vxkF&#10;rrmkp3/cZOvYLaviNF9sz/FRqW6nmY1AeGr8N/xpr7SC4QD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Lxp8MAAADbAAAADwAAAAAAAAAAAAAAAACYAgAAZHJzL2Rv&#10;d25yZXYueG1sUEsFBgAAAAAEAAQA9QAAAIgDAAAAAA==&#10;" fillcolor="#d8d8d8" stroked="f"/>
                <v:rect id="矩形 4" o:spid="_x0000_s1032" style="position:absolute;left:2387;top:35336;width:43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jRsMA&#10;AADbAAAADwAAAGRycy9kb3ducmV2LnhtbESPQWsCMRSE74L/ITyhN80qrchqFFGEQini2kO9vW5e&#10;dxeTlyVJdfvvjSB4HGbmG2ax6qwRF/KhcaxgPMpAEJdON1wp+DruhjMQISJrNI5JwT8FWC37vQXm&#10;2l35QJciViJBOOSooI6xzaUMZU0Ww8i1xMn7dd5iTNJXUnu8Jrg1cpJlU2mx4bRQY0ubmspz8WcV&#10;nL65LMLn2L4aabfnyvzsP7xX6mXQrecgInXxGX6037WCtwncv6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jRs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2018年度部门决算☞目 录</w:t>
                        </w:r>
                      </w:p>
                      <w:p w:rsidR="0011348D" w:rsidRDefault="0011348D">
                        <w:pPr>
                          <w:jc w:val="center"/>
                        </w:pPr>
                      </w:p>
                    </w:txbxContent>
                  </v:textbox>
                </v:rect>
                <w10:wrap anchory="page"/>
                <w10:anchorlock/>
              </v:group>
            </w:pict>
          </mc:Fallback>
        </mc:AlternateConten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7E6F35" w:rsidRDefault="00063E76">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7E6F35" w:rsidRDefault="007E6F35">
      <w:pPr>
        <w:widowControl/>
        <w:spacing w:line="580" w:lineRule="exact"/>
        <w:ind w:firstLineChars="200" w:firstLine="640"/>
        <w:rPr>
          <w:rFonts w:eastAsia="黑体"/>
          <w:sz w:val="32"/>
          <w:szCs w:val="32"/>
        </w:rPr>
      </w:pPr>
    </w:p>
    <w:p w:rsidR="007E6F35" w:rsidRDefault="007E6F35">
      <w:pPr>
        <w:widowControl/>
        <w:spacing w:line="580" w:lineRule="exact"/>
        <w:ind w:firstLineChars="200" w:firstLine="640"/>
        <w:rPr>
          <w:rFonts w:eastAsia="黑体"/>
          <w:sz w:val="32"/>
          <w:szCs w:val="32"/>
        </w:rPr>
      </w:pPr>
    </w:p>
    <w:p w:rsidR="007E6F35" w:rsidRDefault="007E6F35">
      <w:pPr>
        <w:widowControl/>
        <w:spacing w:line="580" w:lineRule="exact"/>
        <w:ind w:firstLineChars="200" w:firstLine="640"/>
        <w:rPr>
          <w:rFonts w:eastAsia="黑体"/>
          <w:sz w:val="32"/>
          <w:szCs w:val="32"/>
        </w:rPr>
      </w:pPr>
    </w:p>
    <w:p w:rsidR="007E6F35" w:rsidRDefault="00063E76">
      <w:r>
        <w:br w:type="page"/>
      </w:r>
    </w:p>
    <w:p w:rsidR="007E6F35" w:rsidRDefault="005173AD">
      <w:r>
        <w:rPr>
          <w:rFonts w:ascii="宋体" w:hAnsi="宋体" w:cs="ArialUnicodeMS"/>
          <w:noProof/>
          <w:color w:val="000000"/>
          <w:kern w:val="0"/>
        </w:rPr>
        <w:drawing>
          <wp:anchor distT="0" distB="0" distL="114300" distR="114300" simplePos="0" relativeHeight="251671040" behindDoc="1" locked="0" layoutInCell="1" allowOverlap="1">
            <wp:simplePos x="0" y="0"/>
            <wp:positionH relativeFrom="column">
              <wp:posOffset>-1024890</wp:posOffset>
            </wp:positionH>
            <wp:positionV relativeFrom="paragraph">
              <wp:posOffset>-1351915</wp:posOffset>
            </wp:positionV>
            <wp:extent cx="7585710" cy="10727055"/>
            <wp:effectExtent l="0" t="0" r="0" b="0"/>
            <wp:wrapNone/>
            <wp:docPr id="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5710" cy="10727055"/>
                    </a:xfrm>
                    <a:prstGeom prst="rect">
                      <a:avLst/>
                    </a:prstGeom>
                    <a:noFill/>
                  </pic:spPr>
                </pic:pic>
              </a:graphicData>
            </a:graphic>
            <wp14:sizeRelH relativeFrom="page">
              <wp14:pctWidth>0</wp14:pctWidth>
            </wp14:sizeRelH>
            <wp14:sizeRelV relativeFrom="page">
              <wp14:pctHeight>0</wp14:pctHeight>
            </wp14:sizeRelV>
          </wp:anchor>
        </w:drawing>
      </w:r>
      <w:r>
        <w:rPr>
          <w:noProof/>
          <w:sz w:val="72"/>
        </w:rPr>
        <mc:AlternateContent>
          <mc:Choice Requires="wps">
            <w:drawing>
              <wp:anchor distT="0" distB="0" distL="114300" distR="114300" simplePos="0" relativeHeight="251642368" behindDoc="0" locked="0" layoutInCell="1" allowOverlap="1">
                <wp:simplePos x="0" y="0"/>
                <wp:positionH relativeFrom="column">
                  <wp:posOffset>-1235710</wp:posOffset>
                </wp:positionH>
                <wp:positionV relativeFrom="paragraph">
                  <wp:posOffset>3290570</wp:posOffset>
                </wp:positionV>
                <wp:extent cx="7793355" cy="1037590"/>
                <wp:effectExtent l="2540" t="4445" r="0" b="0"/>
                <wp:wrapNone/>
                <wp:docPr id="48"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335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48D" w:rsidRDefault="0011348D">
                            <w:pPr>
                              <w:widowControl/>
                              <w:jc w:val="center"/>
                              <w:rPr>
                                <w:color w:val="FDEFBE"/>
                                <w:sz w:val="96"/>
                                <w:szCs w:val="96"/>
                              </w:rPr>
                            </w:pPr>
                            <w:r>
                              <w:rPr>
                                <w:rFonts w:ascii="黑体" w:eastAsia="黑体" w:hAnsi="宋体" w:hint="eastAsia"/>
                                <w:color w:val="FDEFBE"/>
                                <w:sz w:val="96"/>
                                <w:szCs w:val="96"/>
                              </w:rPr>
                              <w:t>第一部分  部门概况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118" o:spid="_x0000_s1033" style="position:absolute;left:0;text-align:left;margin-left:-97.3pt;margin-top:259.1pt;width:613.65pt;height:81.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" filled="f" stroked="f">
                <v:textbox>
                  <w:txbxContent>
                    <w:p w:rsidR="0011348D" w:rsidRDefault="0011348D">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mc:Fallback>
        </mc:AlternateContent>
      </w:r>
    </w:p>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5173AD">
      <w:pPr>
        <w:pStyle w:val="1"/>
        <w:spacing w:before="0" w:after="0" w:line="600" w:lineRule="exact"/>
        <w:jc w:val="left"/>
        <w:rPr>
          <w:rFonts w:ascii="黑体" w:eastAsia="黑体" w:hAnsi="Cambria" w:cs="黑体"/>
          <w:b w:val="0"/>
          <w:bCs w:val="0"/>
          <w:kern w:val="0"/>
          <w:sz w:val="32"/>
          <w:szCs w:val="32"/>
        </w:rPr>
      </w:pPr>
      <w:r>
        <w:rPr>
          <w:b w:val="0"/>
          <w:bCs w:val="0"/>
          <w:noProof/>
          <w:sz w:val="32"/>
          <w:szCs w:val="32"/>
        </w:rPr>
        <mc:AlternateContent>
          <mc:Choice Requires="wpg">
            <w:drawing>
              <wp:anchor distT="0" distB="0" distL="114300" distR="114300" simplePos="0" relativeHeight="251638272" behindDoc="0" locked="1" layoutInCell="1" allowOverlap="1">
                <wp:simplePos x="0" y="0"/>
                <wp:positionH relativeFrom="column">
                  <wp:posOffset>-1026160</wp:posOffset>
                </wp:positionH>
                <wp:positionV relativeFrom="page">
                  <wp:posOffset>501650</wp:posOffset>
                </wp:positionV>
                <wp:extent cx="3114675" cy="593090"/>
                <wp:effectExtent l="2540" t="0" r="0" b="10160"/>
                <wp:wrapNone/>
                <wp:docPr id="45"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593090"/>
                          <a:chOff x="2612" y="35152"/>
                          <a:chExt cx="4905" cy="934"/>
                        </a:xfrm>
                      </wpg:grpSpPr>
                      <wps:wsp>
                        <wps:cNvPr id="46" name="矩形 5"/>
                        <wps:cNvSpPr>
                          <a:spLocks noChangeArrowheads="1"/>
                        </wps:cNvSpPr>
                        <wps:spPr bwMode="auto">
                          <a:xfrm>
                            <a:off x="2612" y="35152"/>
                            <a:ext cx="4905" cy="7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矩形 6"/>
                        <wps:cNvSpPr>
                          <a:spLocks noChangeArrowheads="1"/>
                        </wps:cNvSpPr>
                        <wps:spPr bwMode="auto">
                          <a:xfrm>
                            <a:off x="2627" y="35336"/>
                            <a:ext cx="4778" cy="750"/>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5" o:spid="_x0000_s1034" style="position:absolute;margin-left:-80.8pt;margin-top:39.5pt;width:245.25pt;height:46.7pt;z-index:251638272;mso-position-vertical-relative:page" coordorigin="2612,35152" coordsize="490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">
                <v:rect id="矩形 5" o:spid="_x0000_s1035" style="position:absolute;left:2612;top:35152;width:4905;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L/DsUA&#10;AADbAAAADwAAAGRycy9kb3ducmV2LnhtbESPT2vCQBTE7wW/w/KE3pqNRUKJ2YgESz30D0ZBvD2y&#10;zySYfRuy25h++26h4HGYmd8w2XoynRhpcK1lBYsoBkFcWd1yreB4eH16AeE8ssbOMin4IQfrfPaQ&#10;Yartjfc0lr4WAcIuRQWN930qpasaMugi2xMH72IHgz7IoZZ6wFuAm04+x3EiDbYcFhrsqWioupbf&#10;RoGbLtXpCz/q98S99e2p2H6ek6NSj/NpswLhafL38H97pxUsE/j7En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v8OxQAAANsAAAAPAAAAAAAAAAAAAAAAAJgCAABkcnMv&#10;ZG93bnJldi54bWxQSwUGAAAAAAQABAD1AAAAigMAAAAA&#10;" fillcolor="#d8d8d8" stroked="f"/>
                <v:rect id="矩形 6" o:spid="_x0000_s1036" style="position:absolute;left:2627;top:35336;width:4778;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WA8QA&#10;AADbAAAADwAAAGRycy9kb3ducmV2LnhtbESPQWsCMRSE7wX/Q3iCt5q1SCur2UUsglCKdO2h3l43&#10;r7uLycuSRN3+e1MoeBxm5htmVQ7WiAv50DlWMJtmIIhrpztuFHweto8LECEiazSOScEvBSiL0cMK&#10;c+2u/EGXKjYiQTjkqKCNsc+lDHVLFsPU9cTJ+3HeYkzSN1J7vCa4NfIpy56lxY7TQos9bVqqT9XZ&#10;Kjh+cV2F95mdG2lfT4353r95r9RkPKyXICIN8R7+b++0gvkL/H1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gPEAAAA2wAAAA8AAAAAAAAAAAAAAAAAmAIAAGRycy9k&#10;b3ducmV2LnhtbFBLBQYAAAAABAAEAPUAAACJAw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11348D" w:rsidRDefault="0011348D">
                        <w:pPr>
                          <w:jc w:val="center"/>
                        </w:pPr>
                      </w:p>
                    </w:txbxContent>
                  </v:textbox>
                </v:rect>
                <w10:wrap anchory="page"/>
                <w10:anchorlock/>
              </v:group>
            </w:pict>
          </mc:Fallback>
        </mc:AlternateContent>
      </w:r>
      <w:r w:rsidR="00063E76">
        <w:rPr>
          <w:rFonts w:ascii="黑体" w:eastAsia="黑体" w:hAnsi="Cambria" w:cs="黑体" w:hint="eastAsia"/>
          <w:b w:val="0"/>
          <w:bCs w:val="0"/>
          <w:kern w:val="0"/>
          <w:sz w:val="32"/>
          <w:szCs w:val="32"/>
        </w:rPr>
        <w:t>一、部门职责</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1、协助政府研究、制定并实施残疾人事业的有关政策、规划；对社会涉及残疾人的工作进行业务指导和协调。</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2、团结、教育残疾人，听取残疾人意见，反映残疾人需求，维护残疾人权益，为残疾人服务。</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3、沟通政府、社会与残疾人之间的联系；开展残疾人康复、教育、劳动就业、文化、体育、科研、用品供应 、福利、社会服务、无障碍设施和残疾预防工作；扶助残疾人平等参与社会生活。</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4、承担政府残疾人工作协调委员会的日常工作；开展残疾人事业的国内、国际交流与合作。</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5、承担市政府交办的其他工作任务</w:t>
      </w:r>
    </w:p>
    <w:p w:rsidR="007E6F35" w:rsidRDefault="00063E76">
      <w:pPr>
        <w:pStyle w:val="1"/>
        <w:spacing w:before="0" w:after="0" w:line="44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7E6F35" w:rsidRDefault="00063E76">
      <w:pPr>
        <w:spacing w:after="0" w:line="440" w:lineRule="exact"/>
        <w:rPr>
          <w:rFonts w:ascii="宋体" w:hAnsi="宋体" w:cs="宋体"/>
          <w:kern w:val="0"/>
          <w:sz w:val="28"/>
          <w:szCs w:val="28"/>
        </w:rPr>
      </w:pPr>
      <w:r>
        <w:rPr>
          <w:rFonts w:ascii="宋体" w:hAnsi="宋体" w:cs="宋体" w:hint="eastAsia"/>
          <w:kern w:val="0"/>
          <w:sz w:val="28"/>
          <w:szCs w:val="28"/>
        </w:rPr>
        <w:t>从决算编报单位构成看，纳入2018 年度本部门决算汇编范围的独立核算单位（以下简称“单位”）共4 个，具体情况如下：</w:t>
      </w:r>
    </w:p>
    <w:p w:rsidR="007E6F35" w:rsidRDefault="007E6F35">
      <w:pPr>
        <w:spacing w:after="0" w:line="440" w:lineRule="exact"/>
        <w:rPr>
          <w:rFonts w:ascii="宋体" w:hAnsi="宋体" w:cs="宋体"/>
          <w:kern w:val="0"/>
          <w:sz w:val="28"/>
          <w:szCs w:val="28"/>
        </w:rPr>
      </w:pP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485"/>
        <w:gridCol w:w="2584"/>
        <w:gridCol w:w="2526"/>
      </w:tblGrid>
      <w:tr w:rsidR="007E6F35">
        <w:trPr>
          <w:trHeight w:val="811"/>
          <w:jc w:val="center"/>
        </w:trPr>
        <w:tc>
          <w:tcPr>
            <w:tcW w:w="985"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584"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526"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7E6F35">
        <w:trPr>
          <w:trHeight w:val="596"/>
          <w:jc w:val="center"/>
        </w:trPr>
        <w:tc>
          <w:tcPr>
            <w:tcW w:w="985"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唐山市残疾人联合会</w:t>
            </w:r>
          </w:p>
        </w:tc>
        <w:tc>
          <w:tcPr>
            <w:tcW w:w="2584"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参公事业单位</w:t>
            </w:r>
          </w:p>
        </w:tc>
        <w:tc>
          <w:tcPr>
            <w:tcW w:w="2526"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7E6F35">
        <w:trPr>
          <w:trHeight w:val="596"/>
          <w:jc w:val="center"/>
        </w:trPr>
        <w:tc>
          <w:tcPr>
            <w:tcW w:w="985"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唐山市残疾人劳动就业服务中心</w:t>
            </w:r>
          </w:p>
        </w:tc>
        <w:tc>
          <w:tcPr>
            <w:tcW w:w="2584"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7E6F35">
        <w:trPr>
          <w:trHeight w:val="596"/>
          <w:jc w:val="center"/>
        </w:trPr>
        <w:tc>
          <w:tcPr>
            <w:tcW w:w="985"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485" w:type="dxa"/>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唐山康复教育中心</w:t>
            </w:r>
          </w:p>
        </w:tc>
        <w:tc>
          <w:tcPr>
            <w:tcW w:w="2584"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7E6F35">
        <w:trPr>
          <w:trHeight w:val="606"/>
          <w:jc w:val="center"/>
        </w:trPr>
        <w:tc>
          <w:tcPr>
            <w:tcW w:w="985" w:type="dxa"/>
            <w:tcBorders>
              <w:bottom w:val="single" w:sz="4" w:space="0" w:color="auto"/>
            </w:tcBorders>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4</w:t>
            </w:r>
          </w:p>
        </w:tc>
        <w:tc>
          <w:tcPr>
            <w:tcW w:w="3485" w:type="dxa"/>
            <w:tcBorders>
              <w:bottom w:val="single" w:sz="4" w:space="0" w:color="auto"/>
            </w:tcBorders>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唐山康复医疗中心</w:t>
            </w:r>
          </w:p>
        </w:tc>
        <w:tc>
          <w:tcPr>
            <w:tcW w:w="2584" w:type="dxa"/>
            <w:tcBorders>
              <w:bottom w:val="single" w:sz="4" w:space="0" w:color="auto"/>
            </w:tcBorders>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Borders>
              <w:bottom w:val="single" w:sz="4" w:space="0" w:color="auto"/>
            </w:tcBorders>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财政性资金定额或定项补助</w:t>
            </w:r>
          </w:p>
        </w:tc>
      </w:tr>
      <w:tr w:rsidR="007E6F35">
        <w:trPr>
          <w:trHeight w:val="606"/>
          <w:jc w:val="center"/>
        </w:trPr>
        <w:tc>
          <w:tcPr>
            <w:tcW w:w="9580" w:type="dxa"/>
            <w:gridSpan w:val="4"/>
            <w:tcBorders>
              <w:top w:val="single" w:sz="4" w:space="0" w:color="auto"/>
              <w:left w:val="nil"/>
              <w:bottom w:val="nil"/>
              <w:right w:val="nil"/>
            </w:tcBorders>
          </w:tcPr>
          <w:p w:rsidR="007E6F35" w:rsidRDefault="007E6F35">
            <w:pPr>
              <w:spacing w:after="0" w:line="560" w:lineRule="exact"/>
              <w:ind w:firstLineChars="200" w:firstLine="560"/>
              <w:jc w:val="left"/>
              <w:rPr>
                <w:rFonts w:ascii="仿宋_GB2312" w:eastAsia="仿宋_GB2312" w:hAnsi="Cambria" w:cs="ArialUnicodeMS"/>
                <w:kern w:val="0"/>
                <w:sz w:val="28"/>
                <w:szCs w:val="28"/>
              </w:rPr>
            </w:pPr>
          </w:p>
        </w:tc>
      </w:tr>
    </w:tbl>
    <w:p w:rsidR="007E6F35" w:rsidRDefault="007E6F35">
      <w:pPr>
        <w:widowControl/>
        <w:spacing w:line="560" w:lineRule="exact"/>
        <w:rPr>
          <w:rFonts w:ascii="黑体" w:eastAsia="黑体" w:hAnsi="Cambria" w:cs="MS-UIGothic,Bold"/>
          <w:bCs/>
          <w:kern w:val="0"/>
          <w:sz w:val="52"/>
          <w:szCs w:val="52"/>
        </w:rPr>
      </w:pPr>
    </w:p>
    <w:p w:rsidR="007E6F35" w:rsidRDefault="007E6F35">
      <w:pPr>
        <w:widowControl/>
        <w:spacing w:line="560" w:lineRule="exact"/>
        <w:jc w:val="center"/>
        <w:rPr>
          <w:rFonts w:ascii="黑体" w:eastAsia="黑体" w:hAnsi="Cambria" w:cs="MS-UIGothic,Bold"/>
          <w:bCs/>
          <w:kern w:val="0"/>
          <w:sz w:val="52"/>
          <w:szCs w:val="52"/>
        </w:rPr>
        <w:sectPr w:rsidR="007E6F35">
          <w:pgSz w:w="11906" w:h="16838"/>
          <w:pgMar w:top="2098" w:right="1474" w:bottom="1985" w:left="1588" w:header="851" w:footer="992" w:gutter="0"/>
          <w:cols w:space="720"/>
          <w:docGrid w:type="lines" w:linePitch="312"/>
        </w:sectPr>
      </w:pPr>
    </w:p>
    <w:p w:rsidR="007E6F35" w:rsidRDefault="005173AD">
      <w:pPr>
        <w:widowControl/>
        <w:spacing w:line="560" w:lineRule="exact"/>
        <w:jc w:val="center"/>
        <w:rPr>
          <w:rFonts w:ascii="黑体" w:eastAsia="黑体" w:hAnsi="Cambria" w:cs="MS-UIGothic,Bold"/>
          <w:bCs/>
          <w:kern w:val="0"/>
          <w:sz w:val="52"/>
          <w:szCs w:val="52"/>
        </w:rPr>
      </w:pPr>
      <w:r>
        <w:rPr>
          <w:rFonts w:ascii="宋体" w:hAnsi="宋体" w:cs="ArialUnicodeMS"/>
          <w:noProof/>
          <w:color w:val="000000"/>
          <w:kern w:val="0"/>
        </w:rPr>
        <w:drawing>
          <wp:anchor distT="0" distB="0" distL="114300" distR="114300" simplePos="0" relativeHeight="251672064" behindDoc="1" locked="0" layoutInCell="1" allowOverlap="1">
            <wp:simplePos x="0" y="0"/>
            <wp:positionH relativeFrom="column">
              <wp:posOffset>-1023620</wp:posOffset>
            </wp:positionH>
            <wp:positionV relativeFrom="paragraph">
              <wp:posOffset>-1327150</wp:posOffset>
            </wp:positionV>
            <wp:extent cx="7571105" cy="10680065"/>
            <wp:effectExtent l="0" t="0" r="0" b="6985"/>
            <wp:wrapNone/>
            <wp:docPr id="4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1105" cy="10680065"/>
                    </a:xfrm>
                    <a:prstGeom prst="rect">
                      <a:avLst/>
                    </a:prstGeom>
                    <a:noFill/>
                  </pic:spPr>
                </pic:pic>
              </a:graphicData>
            </a:graphic>
            <wp14:sizeRelH relativeFrom="page">
              <wp14:pctWidth>0</wp14:pctWidth>
            </wp14:sizeRelH>
            <wp14:sizeRelV relativeFrom="page">
              <wp14:pctHeight>0</wp14:pctHeight>
            </wp14:sizeRelV>
          </wp:anchor>
        </w:drawing>
      </w:r>
    </w:p>
    <w:p w:rsidR="007E6F35" w:rsidRDefault="007E6F35">
      <w:pPr>
        <w:widowControl/>
        <w:spacing w:line="560" w:lineRule="exact"/>
        <w:jc w:val="center"/>
        <w:rPr>
          <w:rFonts w:ascii="黑体" w:eastAsia="黑体" w:hAnsi="Cambria" w:cs="MS-UIGothic,Bold"/>
          <w:bCs/>
          <w:kern w:val="0"/>
          <w:sz w:val="52"/>
          <w:szCs w:val="52"/>
        </w:rPr>
      </w:pPr>
    </w:p>
    <w:p w:rsidR="007E6F35" w:rsidRDefault="007E6F35">
      <w:pPr>
        <w:rPr>
          <w:rFonts w:ascii="宋体" w:hAnsi="宋体" w:cs="ArialUnicodeMS"/>
          <w:color w:val="000000"/>
          <w:kern w:val="0"/>
        </w:rPr>
      </w:pPr>
    </w:p>
    <w:p w:rsidR="007E6F35" w:rsidRDefault="005173AD">
      <w:pPr>
        <w:rPr>
          <w:sz w:val="72"/>
        </w:rPr>
      </w:pPr>
      <w:r>
        <w:rPr>
          <w:noProof/>
          <w:sz w:val="72"/>
        </w:rPr>
        <mc:AlternateContent>
          <mc:Choice Requires="wps">
            <w:drawing>
              <wp:anchor distT="0" distB="0" distL="114300" distR="114300" simplePos="0" relativeHeight="251639296" behindDoc="0" locked="0" layoutInCell="1" allowOverlap="1">
                <wp:simplePos x="0" y="0"/>
                <wp:positionH relativeFrom="column">
                  <wp:posOffset>-942340</wp:posOffset>
                </wp:positionH>
                <wp:positionV relativeFrom="paragraph">
                  <wp:posOffset>1527810</wp:posOffset>
                </wp:positionV>
                <wp:extent cx="7571740" cy="2020570"/>
                <wp:effectExtent l="635" t="3810" r="0" b="4445"/>
                <wp:wrapNone/>
                <wp:docPr id="43"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17" o:spid="_x0000_s1037" style="position:absolute;left:0;text-align:left;margin-left:-74.2pt;margin-top:120.3pt;width:596.2pt;height:159.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"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v:textbox>
              </v:rect>
            </w:pict>
          </mc:Fallback>
        </mc:AlternateContent>
      </w: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18"/>
          <w:szCs w:val="18"/>
        </w:rPr>
      </w:pPr>
    </w:p>
    <w:p w:rsidR="007E6F35" w:rsidRDefault="007E6F35">
      <w:pPr>
        <w:rPr>
          <w:sz w:val="18"/>
          <w:szCs w:val="18"/>
        </w:rPr>
      </w:pPr>
    </w:p>
    <w:tbl>
      <w:tblPr>
        <w:tblW w:w="9300" w:type="dxa"/>
        <w:jc w:val="center"/>
        <w:tblInd w:w="-213" w:type="dxa"/>
        <w:tblLayout w:type="fixed"/>
        <w:tblCellMar>
          <w:left w:w="0" w:type="dxa"/>
          <w:right w:w="0" w:type="dxa"/>
        </w:tblCellMar>
        <w:tblLook w:val="0000" w:firstRow="0" w:lastRow="0" w:firstColumn="0" w:lastColumn="0" w:noHBand="0" w:noVBand="0"/>
      </w:tblPr>
      <w:tblGrid>
        <w:gridCol w:w="2700"/>
        <w:gridCol w:w="327"/>
        <w:gridCol w:w="240"/>
        <w:gridCol w:w="1336"/>
        <w:gridCol w:w="2700"/>
        <w:gridCol w:w="567"/>
        <w:gridCol w:w="1430"/>
      </w:tblGrid>
      <w:tr w:rsidR="007E6F35">
        <w:trPr>
          <w:trHeight w:val="567"/>
          <w:jc w:val="center"/>
        </w:trPr>
        <w:tc>
          <w:tcPr>
            <w:tcW w:w="9300" w:type="dxa"/>
            <w:gridSpan w:val="7"/>
            <w:tcBorders>
              <w:top w:val="nil"/>
              <w:left w:val="nil"/>
              <w:bottom w:val="nil"/>
              <w:right w:val="nil"/>
            </w:tcBorders>
            <w:tcMar>
              <w:top w:w="15" w:type="dxa"/>
              <w:left w:w="15" w:type="dxa"/>
              <w:right w:w="15" w:type="dxa"/>
            </w:tcMar>
            <w:vAlign w:val="center"/>
          </w:tcPr>
          <w:p w:rsidR="007E6F35" w:rsidRDefault="005173AD">
            <w:pPr>
              <w:widowControl/>
              <w:spacing w:after="0" w:line="440" w:lineRule="exact"/>
              <w:jc w:val="center"/>
              <w:textAlignment w:val="center"/>
              <w:rPr>
                <w:rFonts w:ascii="黑体" w:eastAsia="黑体" w:hAnsi="宋体" w:cs="黑体"/>
                <w:color w:val="000000"/>
                <w:sz w:val="40"/>
                <w:szCs w:val="40"/>
              </w:rPr>
            </w:pPr>
            <w:r>
              <w:rPr>
                <w:noProof/>
                <w:sz w:val="44"/>
              </w:rPr>
              <mc:AlternateContent>
                <mc:Choice Requires="wpg">
                  <w:drawing>
                    <wp:anchor distT="0" distB="0" distL="114300" distR="114300" simplePos="0" relativeHeight="251665920" behindDoc="0" locked="1" layoutInCell="1" allowOverlap="1">
                      <wp:simplePos x="0" y="0"/>
                      <wp:positionH relativeFrom="column">
                        <wp:posOffset>-882015</wp:posOffset>
                      </wp:positionH>
                      <wp:positionV relativeFrom="page">
                        <wp:posOffset>-1331595</wp:posOffset>
                      </wp:positionV>
                      <wp:extent cx="3088640" cy="526415"/>
                      <wp:effectExtent l="3810" t="1905" r="3175" b="14605"/>
                      <wp:wrapNone/>
                      <wp:docPr id="4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6415"/>
                                <a:chOff x="2590" y="31012"/>
                                <a:chExt cx="4864" cy="824"/>
                              </a:xfrm>
                            </wpg:grpSpPr>
                            <wps:wsp>
                              <wps:cNvPr id="41" name="矩形 13"/>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矩形 14"/>
                              <wps:cNvSpPr>
                                <a:spLocks noChangeArrowheads="1"/>
                              </wps:cNvSpPr>
                              <wps:spPr bwMode="auto">
                                <a:xfrm>
                                  <a:off x="2605" y="31174"/>
                                  <a:ext cx="4738" cy="662"/>
                                </a:xfrm>
                                <a:prstGeom prst="rect">
                                  <a:avLst/>
                                </a:prstGeom>
                                <a:solidFill>
                                  <a:srgbClr val="AD002D"/>
                                </a:solidFill>
                                <a:ln w="25400">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 o:spid="_x0000_s1038" style="position:absolute;left:0;text-align:left;margin-left:-69.45pt;margin-top:-104.85pt;width:243.2pt;height:41.45pt;z-index:251665920;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">
                      <v:rect id="矩形 13" o:spid="_x0000_s1039"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nesMA&#10;AADbAAAADwAAAGRycy9kb3ducmV2LnhtbESPzarCMBSE94LvEI7gTlMvUi7VKCJedKFe/AFxd2iO&#10;bbE5KU3U+vZGEFwOM/MNM542phR3ql1hWcGgH4EgTq0uOFNwPPz1fkE4j6yxtEwKnuRgOmm3xpho&#10;++Ad3fc+EwHCLkEFufdVIqVLczLo+rYiDt7F1gZ9kHUmdY2PADel/ImiWBosOCzkWNE8p/S6vxkF&#10;rrmkp3/cZOvYLaviNF9sz/FRqW6nmY1AeGr8N/xpr7SC4QD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tnesMAAADbAAAADwAAAAAAAAAAAAAAAACYAgAAZHJzL2Rv&#10;d25yZXYueG1sUEsFBgAAAAAEAAQA9QAAAIgDAAAAAA==&#10;" fillcolor="#d8d8d8" stroked="f"/>
                      <v:rect id="矩形 14" o:spid="_x0000_s1040"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MS8MA&#10;AADbAAAADwAAAGRycy9kb3ducmV2LnhtbESPT4vCMBTE74LfIbwFL7KmFpHaNYqsCCJe/Hd/NM+m&#10;bPPSbaJ299ObhQWPw8z8hpkvO1uLO7W+cqxgPEpAEBdOV1wqOJ827xkIH5A11o5JwQ95WC76vTnm&#10;2j34QPdjKEWEsM9RgQmhyaX0hSGLfuQa4uhdXWsxRNmWUrf4iHBbyzRJptJixXHBYEOfhoqv480q&#10;uF1of50Ms9/1XlqaZbuL+U7HSg3eutUHiEBdeIX/21utYJLC3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LMS8MAAADbAAAADwAAAAAAAAAAAAAAAACYAgAAZHJzL2Rv&#10;d25yZXYueG1sUEsFBgAAAAAEAAQA9QAAAIgDAAAAAA==&#10;" fillcolor="#ad002d" strokecolor="#af7621" strokeweight="2pt">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sidR="00063E76">
              <w:rPr>
                <w:rFonts w:ascii="黑体" w:eastAsia="黑体" w:hAnsi="宋体" w:cs="黑体" w:hint="eastAsia"/>
                <w:color w:val="000000"/>
                <w:kern w:val="0"/>
                <w:sz w:val="40"/>
                <w:szCs w:val="40"/>
              </w:rPr>
              <w:t>收入支出决算总表</w:t>
            </w:r>
          </w:p>
        </w:tc>
      </w:tr>
      <w:tr w:rsidR="007E6F35">
        <w:trPr>
          <w:trHeight w:val="321"/>
          <w:jc w:val="center"/>
        </w:trPr>
        <w:tc>
          <w:tcPr>
            <w:tcW w:w="3027" w:type="dxa"/>
            <w:gridSpan w:val="2"/>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7E6F35">
        <w:trPr>
          <w:trHeight w:val="418"/>
          <w:jc w:val="center"/>
        </w:trPr>
        <w:tc>
          <w:tcPr>
            <w:tcW w:w="3027" w:type="dxa"/>
            <w:gridSpan w:val="2"/>
            <w:tcBorders>
              <w:top w:val="nil"/>
              <w:left w:val="nil"/>
              <w:bottom w:val="nil"/>
              <w:right w:val="nil"/>
            </w:tcBorders>
            <w:tcMar>
              <w:top w:w="15" w:type="dxa"/>
              <w:left w:w="15" w:type="dxa"/>
              <w:right w:w="15" w:type="dxa"/>
            </w:tcMar>
            <w:vAlign w:val="center"/>
          </w:tcPr>
          <w:p w:rsidR="007E6F35" w:rsidRDefault="00063E76">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部门：唐山市残疾人联合会（汇总）</w:t>
            </w:r>
          </w:p>
        </w:tc>
        <w:tc>
          <w:tcPr>
            <w:tcW w:w="2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7E6F35">
        <w:trPr>
          <w:trHeight w:val="295"/>
          <w:jc w:val="center"/>
        </w:trPr>
        <w:tc>
          <w:tcPr>
            <w:tcW w:w="460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7E6F3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7E6F3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E6F35">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rPr>
                <w:rFonts w:ascii="宋体" w:hAnsi="宋体" w:cs="宋体"/>
                <w:color w:val="000000"/>
                <w:sz w:val="20"/>
                <w:szCs w:val="20"/>
              </w:rPr>
            </w:pPr>
            <w:r>
              <w:rPr>
                <w:rFonts w:ascii="宋体" w:hAnsi="宋体" w:cs="宋体" w:hint="eastAsia"/>
                <w:color w:val="000000"/>
                <w:sz w:val="20"/>
                <w:szCs w:val="20"/>
              </w:rPr>
              <w:t xml:space="preserve">      2665.31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7071.35</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2.61</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64.45</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9019.84</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83.40</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129.60</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121.29</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9801.10</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9356.73</w:t>
            </w:r>
          </w:p>
        </w:tc>
      </w:tr>
      <w:tr w:rsidR="007E6F35">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39.38</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125.87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530.87</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9926.97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9926.97</w:t>
            </w:r>
          </w:p>
        </w:tc>
      </w:tr>
      <w:tr w:rsidR="007E6F35">
        <w:trPr>
          <w:trHeight w:val="417"/>
          <w:jc w:val="center"/>
        </w:trPr>
        <w:tc>
          <w:tcPr>
            <w:tcW w:w="9300" w:type="dxa"/>
            <w:gridSpan w:val="7"/>
            <w:tcBorders>
              <w:top w:val="nil"/>
              <w:left w:val="nil"/>
              <w:bottom w:val="nil"/>
              <w:right w:val="nil"/>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8940" w:type="dxa"/>
        <w:tblInd w:w="15" w:type="dxa"/>
        <w:tblLayout w:type="fixed"/>
        <w:tblCellMar>
          <w:left w:w="0" w:type="dxa"/>
          <w:right w:w="0" w:type="dxa"/>
        </w:tblCellMar>
        <w:tblLook w:val="0000" w:firstRow="0" w:lastRow="0" w:firstColumn="0" w:lastColumn="0" w:noHBand="0" w:noVBand="0"/>
      </w:tblPr>
      <w:tblGrid>
        <w:gridCol w:w="8940"/>
      </w:tblGrid>
      <w:tr w:rsidR="007E6F35">
        <w:trPr>
          <w:trHeight w:val="152"/>
        </w:trPr>
        <w:tc>
          <w:tcPr>
            <w:tcW w:w="8940" w:type="dxa"/>
            <w:tcBorders>
              <w:top w:val="nil"/>
              <w:left w:val="nil"/>
              <w:bottom w:val="nil"/>
              <w:right w:val="nil"/>
            </w:tcBorders>
            <w:tcMar>
              <w:top w:w="15" w:type="dxa"/>
              <w:left w:w="15" w:type="dxa"/>
              <w:right w:w="15" w:type="dxa"/>
            </w:tcMar>
            <w:vAlign w:val="center"/>
          </w:tcPr>
          <w:p w:rsidR="007E6F35" w:rsidRDefault="005173AD">
            <w:pPr>
              <w:widowControl/>
              <w:spacing w:after="0" w:line="240" w:lineRule="atLeast"/>
              <w:jc w:val="center"/>
              <w:textAlignment w:val="center"/>
              <w:rPr>
                <w:rFonts w:ascii="黑体" w:eastAsia="黑体" w:hAnsi="宋体" w:cs="黑体"/>
                <w:color w:val="000000"/>
                <w:sz w:val="40"/>
                <w:szCs w:val="40"/>
              </w:rPr>
            </w:pPr>
            <w:r>
              <w:rPr>
                <w:noProof/>
              </w:rPr>
              <w:drawing>
                <wp:inline distT="0" distB="0" distL="0" distR="0">
                  <wp:extent cx="5656580" cy="7198360"/>
                  <wp:effectExtent l="0" t="0" r="1270" b="2540"/>
                  <wp:docPr id="1"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580" cy="7198360"/>
                          </a:xfrm>
                          <a:prstGeom prst="rect">
                            <a:avLst/>
                          </a:prstGeom>
                          <a:noFill/>
                          <a:ln>
                            <a:noFill/>
                          </a:ln>
                        </pic:spPr>
                      </pic:pic>
                    </a:graphicData>
                  </a:graphic>
                </wp:inline>
              </w:drawing>
            </w:r>
            <w:r>
              <w:rPr>
                <w:noProof/>
                <w:sz w:val="44"/>
              </w:rPr>
              <mc:AlternateContent>
                <mc:Choice Requires="wpg">
                  <w:drawing>
                    <wp:anchor distT="0" distB="0" distL="114300" distR="114300" simplePos="0" relativeHeight="251658752" behindDoc="0" locked="1" layoutInCell="1" allowOverlap="1">
                      <wp:simplePos x="0" y="0"/>
                      <wp:positionH relativeFrom="column">
                        <wp:posOffset>-953770</wp:posOffset>
                      </wp:positionH>
                      <wp:positionV relativeFrom="page">
                        <wp:posOffset>-989965</wp:posOffset>
                      </wp:positionV>
                      <wp:extent cx="3088640" cy="527685"/>
                      <wp:effectExtent l="0" t="635" r="0" b="5080"/>
                      <wp:wrapNone/>
                      <wp:docPr id="3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37" name="矩形 1127"/>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矩形 1128"/>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1" style="position:absolute;left:0;text-align:left;margin-left:-75.1pt;margin-top:-77.95pt;width:243.2pt;height:41.55pt;z-index:251658752;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">
                      <v:rect id="矩形 1127" o:spid="_x0000_s1042"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p6MMA&#10;AADbAAAADwAAAGRycy9kb3ducmV2LnhtbESPQYvCMBSE78L+h/AWvGm6CnWpRhFZ0YOr2BXE26N5&#10;tsXmpTRR6783C4LHYWa+YSaz1lTiRo0rLSv46kcgiDOrS84VHP6WvW8QziNrrCyTggc5mE0/OhNM&#10;tL3znm6pz0WAsEtQQeF9nUjpsoIMur6tiYN3to1BH2STS93gPcBNJQdRFEuDJYeFAmtaFJRd0qtR&#10;4Npzdtzhb76J3aouj4uf7Sk+KNX9bOdjEJ5a/w6/2mutYDiC/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gp6MMAAADbAAAADwAAAAAAAAAAAAAAAACYAgAAZHJzL2Rv&#10;d25yZXYueG1sUEsFBgAAAAAEAAQA9QAAAIgDAAAAAA==&#10;" fillcolor="#d8d8d8" stroked="f"/>
                      <v:rect id="矩形 1128" o:spid="_x0000_s1043"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xDMAA&#10;AADbAAAADwAAAGRycy9kb3ducmV2LnhtbERPy2oCMRTdF/yHcAV3NeMDKaNRiiIURIpjF7q7Tm5n&#10;BpObIUl1/PtmIbg8nPdi1VkjbuRD41jBaJiBIC6dbrhS8HPcvn+ACBFZo3FMCh4UYLXsvS0w1+7O&#10;B7oVsRIphEOOCuoY21zKUNZkMQxdS5y4X+ctxgR9JbXHewq3Ro6zbCYtNpwaamxpXVN5Lf6sgvOJ&#10;yyLsR3ZqpN1cK3P53nmv1KDffc5BROriS/x0f2kFkzQ2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fxDMAAAADbAAAADwAAAAAAAAAAAAAAAACYAgAAZHJzL2Rvd25y&#10;ZXYueG1sUEsFBgAAAAAEAAQA9QAAAIU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p>
        </w:tc>
      </w:tr>
      <w:tr w:rsidR="007E6F35">
        <w:trPr>
          <w:trHeight w:val="152"/>
        </w:trPr>
        <w:tc>
          <w:tcPr>
            <w:tcW w:w="89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tLeast"/>
              <w:textAlignment w:val="center"/>
              <w:rPr>
                <w:rFonts w:ascii="黑体" w:eastAsia="黑体" w:hAnsi="宋体" w:cs="黑体"/>
                <w:color w:val="000000"/>
                <w:kern w:val="0"/>
                <w:sz w:val="40"/>
                <w:szCs w:val="40"/>
              </w:rPr>
            </w:pPr>
          </w:p>
          <w:p w:rsidR="007E6F35" w:rsidRDefault="00063E76">
            <w:pPr>
              <w:widowControl/>
              <w:spacing w:after="0" w:line="240" w:lineRule="atLeast"/>
              <w:jc w:val="center"/>
              <w:textAlignment w:val="center"/>
              <w:rPr>
                <w:rFonts w:ascii="黑体" w:eastAsia="黑体" w:hAnsi="宋体" w:cs="黑体"/>
                <w:color w:val="000000"/>
                <w:kern w:val="0"/>
                <w:sz w:val="40"/>
                <w:szCs w:val="40"/>
              </w:rPr>
            </w:pPr>
            <w:r>
              <w:rPr>
                <w:rFonts w:ascii="黑体" w:eastAsia="黑体" w:hAnsi="宋体" w:cs="黑体" w:hint="eastAsia"/>
                <w:color w:val="000000"/>
                <w:kern w:val="0"/>
                <w:sz w:val="40"/>
                <w:szCs w:val="40"/>
              </w:rPr>
              <w:t>支出决</w:t>
            </w:r>
            <w:r w:rsidR="005173AD">
              <w:rPr>
                <w:noProof/>
                <w:sz w:val="44"/>
              </w:rPr>
              <mc:AlternateContent>
                <mc:Choice Requires="wpg">
                  <w:drawing>
                    <wp:anchor distT="0" distB="0" distL="114300" distR="114300" simplePos="0" relativeHeight="251647488" behindDoc="0" locked="1" layoutInCell="1" allowOverlap="1">
                      <wp:simplePos x="0" y="0"/>
                      <wp:positionH relativeFrom="column">
                        <wp:posOffset>-942340</wp:posOffset>
                      </wp:positionH>
                      <wp:positionV relativeFrom="page">
                        <wp:posOffset>-1011555</wp:posOffset>
                      </wp:positionV>
                      <wp:extent cx="3088640" cy="527685"/>
                      <wp:effectExtent l="635" t="0" r="0" b="7620"/>
                      <wp:wrapNone/>
                      <wp:docPr id="3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34" name="矩形 13"/>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矩形 14"/>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3" o:spid="_x0000_s1044" style="position:absolute;left:0;text-align:left;margin-left:-74.2pt;margin-top:-79.65pt;width:243.2pt;height:41.55pt;z-index:251647488;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">
                      <v:rect id="矩形 13" o:spid="_x0000_s1045"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3n8QA&#10;AADbAAAADwAAAGRycy9kb3ducmV2LnhtbESPT4vCMBTE74LfITzBm6auS5GuURZx0YN/sAqyt0fz&#10;bMs2L6WJ2v32RhA8DjPzG2Y6b00lbtS40rKC0TACQZxZXXKu4HT8GUxAOI+ssbJMCv7JwXzW7Uwx&#10;0fbOB7qlPhcBwi5BBYX3dSKlywoy6Ia2Jg7exTYGfZBNLnWD9wA3lfyIolgaLDksFFjToqDsL70a&#10;Ba69ZOc9bvNN7FZ1eV4sd7/xSal+r/3+AuGp9e/wq73WCsaf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t5/EAAAA2wAAAA8AAAAAAAAAAAAAAAAAmAIAAGRycy9k&#10;b3ducmV2LnhtbFBLBQYAAAAABAAEAPUAAACJAwAAAAA=&#10;" fillcolor="#d8d8d8" stroked="f"/>
                      <v:rect id="矩形 14" o:spid="_x0000_s1046"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ksQA&#10;AADbAAAADwAAAGRycy9kb3ducmV2LnhtbESPQWsCMRSE74L/ITyht25WW6VsjSKWQqEUce1Bb6+b&#10;5+5i8rIkqa7/3hQKHoeZ+YaZL3trxJl8aB0rGGc5COLK6ZZrBd+798cXECEiazSOScGVAiwXw8Ec&#10;C+0uvKVzGWuRIBwKVNDE2BVShqohiyFzHXHyjs5bjEn6WmqPlwS3Rk7yfCYttpwWGuxo3VB1Kn+t&#10;gsOeqzJ8je2zkfbtVJufzaf3Sj2M+tUriEh9vIf/2x9awdMU/r6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pLEAAAA2wAAAA8AAAAAAAAAAAAAAAAAmAIAAGRycy9k&#10;b3ducmV2LnhtbFBLBQYAAAAABAAEAPUAAACJAw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Pr>
                <w:rFonts w:ascii="黑体" w:eastAsia="黑体" w:hAnsi="宋体" w:cs="黑体" w:hint="eastAsia"/>
                <w:color w:val="000000"/>
                <w:kern w:val="0"/>
                <w:sz w:val="40"/>
                <w:szCs w:val="40"/>
              </w:rPr>
              <w:t>算报表</w:t>
            </w:r>
          </w:p>
          <w:p w:rsidR="007E6F35" w:rsidRDefault="005173AD">
            <w:pPr>
              <w:widowControl/>
              <w:spacing w:after="0" w:line="240" w:lineRule="atLeast"/>
              <w:jc w:val="center"/>
              <w:textAlignment w:val="center"/>
              <w:rPr>
                <w:rFonts w:ascii="黑体" w:eastAsia="黑体" w:hAnsi="宋体" w:cs="黑体"/>
                <w:color w:val="000000"/>
                <w:kern w:val="0"/>
                <w:sz w:val="40"/>
                <w:szCs w:val="40"/>
              </w:rPr>
            </w:pPr>
            <w:r>
              <w:rPr>
                <w:noProof/>
              </w:rPr>
              <w:drawing>
                <wp:anchor distT="0" distB="0" distL="114300" distR="114300" simplePos="0" relativeHeight="251666944" behindDoc="0" locked="0" layoutInCell="1" allowOverlap="1">
                  <wp:simplePos x="0" y="0"/>
                  <wp:positionH relativeFrom="page">
                    <wp:posOffset>10160</wp:posOffset>
                  </wp:positionH>
                  <wp:positionV relativeFrom="page">
                    <wp:posOffset>498475</wp:posOffset>
                  </wp:positionV>
                  <wp:extent cx="5656580" cy="7343140"/>
                  <wp:effectExtent l="0" t="0" r="1270" b="0"/>
                  <wp:wrapNone/>
                  <wp:docPr id="32"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6580" cy="7343140"/>
                          </a:xfrm>
                          <a:prstGeom prst="rect">
                            <a:avLst/>
                          </a:prstGeom>
                          <a:noFill/>
                        </pic:spPr>
                      </pic:pic>
                    </a:graphicData>
                  </a:graphic>
                  <wp14:sizeRelH relativeFrom="page">
                    <wp14:pctWidth>0</wp14:pctWidth>
                  </wp14:sizeRelH>
                  <wp14:sizeRelV relativeFrom="page">
                    <wp14:pctHeight>0</wp14:pctHeight>
                  </wp14:sizeRelV>
                </wp:anchor>
              </w:drawing>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9060" w:type="dxa"/>
        <w:tblInd w:w="15" w:type="dxa"/>
        <w:tblLayout w:type="fixed"/>
        <w:tblCellMar>
          <w:left w:w="0" w:type="dxa"/>
          <w:right w:w="0" w:type="dxa"/>
        </w:tblCellMar>
        <w:tblLook w:val="0000" w:firstRow="0" w:lastRow="0" w:firstColumn="0" w:lastColumn="0" w:noHBand="0" w:noVBand="0"/>
      </w:tblPr>
      <w:tblGrid>
        <w:gridCol w:w="9060"/>
      </w:tblGrid>
      <w:tr w:rsidR="007E6F35">
        <w:trPr>
          <w:trHeight w:val="11830"/>
        </w:trPr>
        <w:tc>
          <w:tcPr>
            <w:tcW w:w="9060" w:type="dxa"/>
            <w:tcBorders>
              <w:top w:val="nil"/>
              <w:left w:val="nil"/>
              <w:bottom w:val="nil"/>
              <w:right w:val="nil"/>
            </w:tcBorders>
            <w:tcMar>
              <w:top w:w="15" w:type="dxa"/>
              <w:left w:w="15" w:type="dxa"/>
              <w:right w:w="15" w:type="dxa"/>
            </w:tcMar>
            <w:vAlign w:val="bottom"/>
          </w:tcPr>
          <w:p w:rsidR="007E6F35" w:rsidRDefault="00063E76">
            <w:pPr>
              <w:widowControl/>
              <w:spacing w:after="0" w:line="240" w:lineRule="auto"/>
              <w:jc w:val="center"/>
              <w:textAlignment w:val="bottom"/>
              <w:rPr>
                <w:rFonts w:ascii="黑体" w:eastAsia="黑体" w:hAnsi="宋体" w:cs="黑体"/>
                <w:color w:val="000000"/>
                <w:kern w:val="0"/>
                <w:sz w:val="40"/>
                <w:szCs w:val="40"/>
              </w:rPr>
            </w:pPr>
            <w:r>
              <w:rPr>
                <w:rFonts w:ascii="黑体" w:eastAsia="黑体" w:hAnsi="宋体" w:cs="黑体" w:hint="eastAsia"/>
                <w:color w:val="000000"/>
                <w:kern w:val="0"/>
                <w:sz w:val="40"/>
                <w:szCs w:val="40"/>
              </w:rPr>
              <w:t>财政拨</w:t>
            </w:r>
            <w:r w:rsidR="005173AD">
              <w:rPr>
                <w:noProof/>
                <w:sz w:val="44"/>
              </w:rPr>
              <mc:AlternateContent>
                <mc:Choice Requires="wpg">
                  <w:drawing>
                    <wp:anchor distT="0" distB="0" distL="114300" distR="114300" simplePos="0" relativeHeight="251648512" behindDoc="0" locked="1" layoutInCell="1" allowOverlap="1">
                      <wp:simplePos x="0" y="0"/>
                      <wp:positionH relativeFrom="column">
                        <wp:posOffset>-932180</wp:posOffset>
                      </wp:positionH>
                      <wp:positionV relativeFrom="page">
                        <wp:posOffset>-1000125</wp:posOffset>
                      </wp:positionV>
                      <wp:extent cx="3088640" cy="527685"/>
                      <wp:effectExtent l="1270" t="0" r="0" b="5715"/>
                      <wp:wrapNone/>
                      <wp:docPr id="92" name="组合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93" name="矩形 15"/>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矩形 16"/>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6" o:spid="_x0000_s1047" style="position:absolute;left:0;text-align:left;margin-left:-73.4pt;margin-top:-78.75pt;width:243.2pt;height:41.55pt;z-index:251648512;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">
                      <v:rect id="矩形 15" o:spid="_x0000_s1048"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w0cMA&#10;AADbAAAADwAAAGRycy9kb3ducmV2LnhtbESPQYvCMBSE78L+h/AWvGm6CsWtRhFZ0YOr2BXE26N5&#10;tsXmpTRR6783C4LHYWa+YSaz1lTiRo0rLSv46kcgiDOrS84VHP6WvREI55E1VpZJwYMczKYfnQkm&#10;2t55T7fU5yJA2CWooPC+TqR0WUEGXd/WxME728agD7LJpW7wHuCmkoMoiqXBksNCgTUtCsou6dUo&#10;cO05O+7wN9/EblWXx8XP9hQflOp+tvMxCE+tf4df7bVW8D2E/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Vw0cMAAADbAAAADwAAAAAAAAAAAAAAAACYAgAAZHJzL2Rv&#10;d25yZXYueG1sUEsFBgAAAAAEAAQA9QAAAIgDAAAAAA==&#10;" fillcolor="#d8d8d8" stroked="f"/>
                      <v:rect id="矩形 16" o:spid="_x0000_s1049"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ykM8QA&#10;AADbAAAADwAAAGRycy9kb3ducmV2LnhtbESPQWsCMRSE7wX/Q3iCt5q1SKmr2UUsglCKdO2h3l43&#10;r7uLycuSRN3+e1MoeBxm5htmVQ7WiAv50DlWMJtmIIhrpztuFHweto8vIEJE1mgck4JfClAWo4cV&#10;5tpd+YMuVWxEgnDIUUEbY59LGeqWLIap64mT9+O8xZikb6T2eE1wa+RTlj1Lix2nhRZ72rRUn6qz&#10;VXD84roK7zM7N9K+nhrzvX/zXqnJeFgvQUQa4j38395pBYs5/H1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pDPEAAAA2wAAAA8AAAAAAAAAAAAAAAAAmAIAAGRycy9k&#10;b3ducmV2LnhtbFBLBQYAAAAABAAEAPUAAACJAw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Pr>
                <w:rFonts w:ascii="黑体" w:eastAsia="黑体" w:hAnsi="宋体" w:cs="黑体" w:hint="eastAsia"/>
                <w:color w:val="000000"/>
                <w:kern w:val="0"/>
                <w:sz w:val="40"/>
                <w:szCs w:val="40"/>
              </w:rPr>
              <w:t>款收入支出决算表</w:t>
            </w:r>
          </w:p>
          <w:p w:rsidR="007E6F35" w:rsidRDefault="005173AD">
            <w:pPr>
              <w:widowControl/>
              <w:spacing w:after="0" w:line="240" w:lineRule="auto"/>
              <w:jc w:val="center"/>
              <w:textAlignment w:val="bottom"/>
              <w:rPr>
                <w:rFonts w:ascii="黑体" w:eastAsia="黑体" w:hAnsi="宋体" w:cs="黑体"/>
                <w:color w:val="000000"/>
                <w:kern w:val="0"/>
                <w:sz w:val="40"/>
                <w:szCs w:val="40"/>
              </w:rPr>
            </w:pPr>
            <w:r>
              <w:rPr>
                <w:noProof/>
              </w:rPr>
              <w:drawing>
                <wp:anchor distT="0" distB="0" distL="114300" distR="114300" simplePos="0" relativeHeight="251667968" behindDoc="0" locked="0" layoutInCell="1" allowOverlap="1">
                  <wp:simplePos x="0" y="0"/>
                  <wp:positionH relativeFrom="page">
                    <wp:align>center</wp:align>
                  </wp:positionH>
                  <wp:positionV relativeFrom="page">
                    <wp:posOffset>412750</wp:posOffset>
                  </wp:positionV>
                  <wp:extent cx="5671820" cy="7117715"/>
                  <wp:effectExtent l="0" t="0" r="5080" b="6985"/>
                  <wp:wrapNone/>
                  <wp:docPr id="91"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820" cy="7117715"/>
                          </a:xfrm>
                          <a:prstGeom prst="rect">
                            <a:avLst/>
                          </a:prstGeom>
                          <a:noFill/>
                        </pic:spPr>
                      </pic:pic>
                    </a:graphicData>
                  </a:graphic>
                  <wp14:sizeRelH relativeFrom="page">
                    <wp14:pctWidth>0</wp14:pctWidth>
                  </wp14:sizeRelH>
                  <wp14:sizeRelV relativeFrom="page">
                    <wp14:pctHeight>0</wp14:pctHeight>
                  </wp14:sizeRelV>
                </wp:anchor>
              </w:drawing>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9180" w:type="dxa"/>
        <w:jc w:val="center"/>
        <w:tblLayout w:type="fixed"/>
        <w:tblCellMar>
          <w:left w:w="0" w:type="dxa"/>
          <w:right w:w="0" w:type="dxa"/>
        </w:tblCellMar>
        <w:tblLook w:val="0000" w:firstRow="0" w:lastRow="0" w:firstColumn="0" w:lastColumn="0" w:noHBand="0" w:noVBand="0"/>
      </w:tblPr>
      <w:tblGrid>
        <w:gridCol w:w="558"/>
        <w:gridCol w:w="1597"/>
        <w:gridCol w:w="840"/>
        <w:gridCol w:w="477"/>
        <w:gridCol w:w="1763"/>
        <w:gridCol w:w="740"/>
        <w:gridCol w:w="560"/>
        <w:gridCol w:w="2645"/>
      </w:tblGrid>
      <w:tr w:rsidR="007E6F35">
        <w:trPr>
          <w:trHeight w:val="526"/>
          <w:jc w:val="center"/>
        </w:trPr>
        <w:tc>
          <w:tcPr>
            <w:tcW w:w="9180" w:type="dxa"/>
            <w:gridSpan w:val="8"/>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一般公共预算财政拨款支出决算表</w:t>
            </w:r>
          </w:p>
        </w:tc>
      </w:tr>
      <w:tr w:rsidR="007E6F35">
        <w:trPr>
          <w:trHeight w:val="269"/>
          <w:jc w:val="center"/>
        </w:trPr>
        <w:tc>
          <w:tcPr>
            <w:tcW w:w="558"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8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47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7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645"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公开05表</w:t>
            </w:r>
          </w:p>
        </w:tc>
      </w:tr>
      <w:tr w:rsidR="007E6F35">
        <w:trPr>
          <w:trHeight w:val="269"/>
          <w:jc w:val="center"/>
        </w:trPr>
        <w:tc>
          <w:tcPr>
            <w:tcW w:w="5235" w:type="dxa"/>
            <w:gridSpan w:val="5"/>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部门：唐山市残疾人联合会（汇总）</w:t>
            </w:r>
            <w:r>
              <w:rPr>
                <w:rFonts w:ascii="宋体" w:hAnsi="宋体" w:cs="宋体" w:hint="eastAsia"/>
                <w:color w:val="000000"/>
                <w:kern w:val="0"/>
                <w:sz w:val="22"/>
                <w:szCs w:val="22"/>
              </w:rPr>
              <w:tab/>
            </w:r>
            <w:r>
              <w:rPr>
                <w:rFonts w:ascii="宋体" w:hAnsi="宋体" w:cs="宋体" w:hint="eastAsia"/>
                <w:color w:val="000000"/>
                <w:kern w:val="0"/>
                <w:sz w:val="22"/>
                <w:szCs w:val="22"/>
              </w:rPr>
              <w:tab/>
            </w:r>
            <w:r>
              <w:rPr>
                <w:rFonts w:ascii="宋体" w:hAnsi="宋体" w:cs="宋体" w:hint="eastAsia"/>
                <w:color w:val="000000"/>
                <w:kern w:val="0"/>
                <w:sz w:val="22"/>
                <w:szCs w:val="22"/>
              </w:rPr>
              <w:tab/>
            </w:r>
            <w:r w:rsidR="005173AD">
              <w:rPr>
                <w:noProof/>
                <w:sz w:val="44"/>
              </w:rPr>
              <mc:AlternateContent>
                <mc:Choice Requires="wpg">
                  <w:drawing>
                    <wp:anchor distT="0" distB="0" distL="114300" distR="114300" simplePos="0" relativeHeight="251649536" behindDoc="0" locked="1" layoutInCell="1" allowOverlap="1">
                      <wp:simplePos x="0" y="0"/>
                      <wp:positionH relativeFrom="column">
                        <wp:posOffset>-930275</wp:posOffset>
                      </wp:positionH>
                      <wp:positionV relativeFrom="page">
                        <wp:posOffset>-1643380</wp:posOffset>
                      </wp:positionV>
                      <wp:extent cx="3088640" cy="527685"/>
                      <wp:effectExtent l="3175" t="4445" r="3810" b="10795"/>
                      <wp:wrapNone/>
                      <wp:docPr id="88" name="组合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89" name="矩形 17"/>
                              <wps:cNvSpPr>
                                <a:spLocks noChangeArrowheads="1"/>
                              </wps:cNvSpPr>
                              <wps:spPr bwMode="auto">
                                <a:xfrm>
                                  <a:off x="2590" y="31012"/>
                                  <a:ext cx="4864" cy="69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矩形 18"/>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9" o:spid="_x0000_s1050" style="position:absolute;margin-left:-73.25pt;margin-top:-129.4pt;width:243.2pt;height:41.55pt;z-index:251649536;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">
                      <v:rect id="矩形 17" o:spid="_x0000_s1051" style="position:absolute;left:2590;top:31012;width:4864;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R5sQA&#10;AADbAAAADwAAAGRycy9kb3ducmV2LnhtbESPT4vCMBTE78J+h/AWvGmqh6LdpiKyi3vwD7qCeHs0&#10;z7bYvJQmq/XbG0HwOMzMb5h01plaXKl1lWUFo2EEgji3uuJCweHvZzAB4TyyxtoyKbiTg1n20Usx&#10;0fbGO7rufSEChF2CCkrvm0RKl5dk0A1tQxy8s20N+iDbQuoWbwFuajmOolgarDgslNjQoqT8sv83&#10;Clx3zo9bXBer2C2b6rj43pzig1L9z27+BcJT59/hV/tXK5hM4fkl/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k0ebEAAAA2wAAAA8AAAAAAAAAAAAAAAAAmAIAAGRycy9k&#10;b3ducmV2LnhtbFBLBQYAAAAABAAEAPUAAACJAwAAAAA=&#10;" fillcolor="#d8d8d8" stroked="f"/>
                      <v:rect id="矩形 18" o:spid="_x0000_s1052"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iMMAA&#10;AADbAAAADwAAAGRycy9kb3ducmV2LnhtbERPTWsCMRC9F/wPYQRvNauI2NUoRREKIsW1B72Nm+nu&#10;YjJZklTXf98cBI+P971YddaIG/nQOFYwGmYgiEunG64U/By37zMQISJrNI5JwYMCrJa9twXm2t35&#10;QLciViKFcMhRQR1jm0sZyposhqFriRP367zFmKCvpPZ4T+HWyHGWTaXFhlNDjS2tayqvxZ9VcD5x&#10;WYT9yE6MtJtrZS7fO++VGvS7zzmISF18iZ/uL63gI61PX9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eiMMAAAADbAAAADwAAAAAAAAAAAAAAAACYAgAAZHJzL2Rvd25y&#10;ZXYueG1sUEsFBgAAAAAEAAQA9QAAAIU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p>
        </w:tc>
        <w:tc>
          <w:tcPr>
            <w:tcW w:w="7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645"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7E6F35">
        <w:trPr>
          <w:trHeight w:val="269"/>
          <w:jc w:val="center"/>
        </w:trPr>
        <w:tc>
          <w:tcPr>
            <w:tcW w:w="9180" w:type="dxa"/>
            <w:gridSpan w:val="8"/>
            <w:tcBorders>
              <w:top w:val="nil"/>
              <w:left w:val="nil"/>
              <w:bottom w:val="nil"/>
              <w:right w:val="nil"/>
            </w:tcBorders>
            <w:tcMar>
              <w:top w:w="15" w:type="dxa"/>
              <w:left w:w="15" w:type="dxa"/>
              <w:right w:w="15" w:type="dxa"/>
            </w:tcMar>
            <w:vAlign w:val="center"/>
          </w:tcPr>
          <w:p w:rsidR="007E6F35" w:rsidRDefault="00063E76">
            <w:pPr>
              <w:widowControl/>
              <w:tabs>
                <w:tab w:val="left" w:pos="293"/>
              </w:tabs>
              <w:spacing w:after="0" w:line="240" w:lineRule="auto"/>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ab/>
            </w:r>
            <w:r w:rsidR="005173AD">
              <w:rPr>
                <w:noProof/>
              </w:rPr>
              <w:drawing>
                <wp:inline distT="0" distB="0" distL="0" distR="0">
                  <wp:extent cx="5805170" cy="6868795"/>
                  <wp:effectExtent l="0" t="0" r="5080" b="8255"/>
                  <wp:docPr id="2"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5170" cy="6868795"/>
                          </a:xfrm>
                          <a:prstGeom prst="rect">
                            <a:avLst/>
                          </a:prstGeom>
                          <a:noFill/>
                          <a:ln>
                            <a:noFill/>
                          </a:ln>
                        </pic:spPr>
                      </pic:pic>
                    </a:graphicData>
                  </a:graphic>
                </wp:inline>
              </w:drawing>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9218" w:type="dxa"/>
        <w:jc w:val="center"/>
        <w:tblInd w:w="37" w:type="dxa"/>
        <w:tblLayout w:type="fixed"/>
        <w:tblCellMar>
          <w:left w:w="0" w:type="dxa"/>
          <w:right w:w="0" w:type="dxa"/>
        </w:tblCellMar>
        <w:tblLook w:val="0000" w:firstRow="0" w:lastRow="0" w:firstColumn="0" w:lastColumn="0" w:noHBand="0" w:noVBand="0"/>
      </w:tblPr>
      <w:tblGrid>
        <w:gridCol w:w="1184"/>
        <w:gridCol w:w="1562"/>
        <w:gridCol w:w="1563"/>
        <w:gridCol w:w="1564"/>
        <w:gridCol w:w="1565"/>
        <w:gridCol w:w="1780"/>
      </w:tblGrid>
      <w:tr w:rsidR="007E6F35">
        <w:trPr>
          <w:trHeight w:val="573"/>
          <w:jc w:val="center"/>
        </w:trPr>
        <w:tc>
          <w:tcPr>
            <w:tcW w:w="9218" w:type="dxa"/>
            <w:gridSpan w:val="6"/>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一般公共预算财政拨款基本</w:t>
            </w:r>
            <w:r w:rsidR="005173AD">
              <w:rPr>
                <w:noProof/>
                <w:sz w:val="44"/>
              </w:rPr>
              <mc:AlternateContent>
                <mc:Choice Requires="wpg">
                  <w:drawing>
                    <wp:anchor distT="0" distB="0" distL="114300" distR="114300" simplePos="0" relativeHeight="251650560" behindDoc="0" locked="1" layoutInCell="1" allowOverlap="1">
                      <wp:simplePos x="0" y="0"/>
                      <wp:positionH relativeFrom="column">
                        <wp:posOffset>-1050925</wp:posOffset>
                      </wp:positionH>
                      <wp:positionV relativeFrom="page">
                        <wp:posOffset>-1029970</wp:posOffset>
                      </wp:positionV>
                      <wp:extent cx="3088640" cy="527685"/>
                      <wp:effectExtent l="0" t="0" r="635" b="6985"/>
                      <wp:wrapNone/>
                      <wp:docPr id="85" name="组合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86" name="矩形 19"/>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矩形 20"/>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2" o:spid="_x0000_s1053" style="position:absolute;left:0;text-align:left;margin-left:-82.75pt;margin-top:-81.1pt;width:243.2pt;height:41.55pt;z-index:251650560;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">
                      <v:rect id="矩形 19" o:spid="_x0000_s1054"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FlMIA&#10;AADbAAAADwAAAGRycy9kb3ducmV2LnhtbESPQYvCMBSE74L/ITxhb5q6hyLVKCKKe3AVqyDeHs2z&#10;LTYvpYla/70RBI/DzHzDTGatqcSdGldaVjAcRCCIM6tLzhUcD6v+CITzyBory6TgSQ5m025ngom2&#10;D97TPfW5CBB2CSoovK8TKV1WkEE3sDVx8C62MeiDbHKpG3wEuKnkbxTF0mDJYaHAmhYFZdf0ZhS4&#10;9pKddvifb2K3rsvTYrk9x0elfnrtfAzCU+u/4U/7TysYxfD+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0WUwgAAANsAAAAPAAAAAAAAAAAAAAAAAJgCAABkcnMvZG93&#10;bnJldi54bWxQSwUGAAAAAAQABAD1AAAAhwMAAAAA&#10;" fillcolor="#d8d8d8" stroked="f"/>
                      <v:rect id="矩形 20" o:spid="_x0000_s1055"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esmcQA&#10;AADbAAAADwAAAGRycy9kb3ducmV2LnhtbESPQWsCMRSE70L/Q3iF3jRrKSqrcSkthYKIuO2hvT03&#10;r7vLJi9Lkur6740geBxm5htmVQzWiCP50DpWMJ1kIIgrp1uuFXx/fYwXIEJE1mgck4IzBSjWD6MV&#10;5tqdeE/HMtYiQTjkqKCJsc+lDFVDFsPE9cTJ+3PeYkzS11J7PCW4NfI5y2bSYstpocGe3hqquvLf&#10;Kvj94aoM26l9MdK+d7U57DbeK/X0OLwuQUQa4j18a39qBYs5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rJnEAAAA2wAAAA8AAAAAAAAAAAAAAAAAmAIAAGRycy9k&#10;b3ducmV2LnhtbFBLBQYAAAAABAAEAPUAAACJAw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Pr>
                <w:rFonts w:ascii="黑体" w:eastAsia="黑体" w:hAnsi="宋体" w:cs="黑体" w:hint="eastAsia"/>
                <w:color w:val="000000"/>
                <w:kern w:val="0"/>
                <w:sz w:val="40"/>
                <w:szCs w:val="40"/>
              </w:rPr>
              <w:t>支出决算表</w:t>
            </w:r>
          </w:p>
        </w:tc>
      </w:tr>
      <w:tr w:rsidR="007E6F35">
        <w:trPr>
          <w:trHeight w:val="177"/>
          <w:jc w:val="center"/>
        </w:trPr>
        <w:tc>
          <w:tcPr>
            <w:tcW w:w="1184"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2"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4"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78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公开06表</w:t>
            </w:r>
          </w:p>
        </w:tc>
      </w:tr>
      <w:tr w:rsidR="007E6F35">
        <w:trPr>
          <w:trHeight w:val="230"/>
          <w:jc w:val="center"/>
        </w:trPr>
        <w:tc>
          <w:tcPr>
            <w:tcW w:w="7438"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部门：唐山市残疾人联合会（汇总）</w:t>
            </w:r>
            <w:r>
              <w:rPr>
                <w:rFonts w:ascii="宋体" w:hAnsi="宋体" w:cs="宋体" w:hint="eastAsia"/>
                <w:color w:val="000000"/>
                <w:kern w:val="0"/>
                <w:sz w:val="20"/>
                <w:szCs w:val="20"/>
              </w:rPr>
              <w:tab/>
            </w:r>
          </w:p>
          <w:p w:rsidR="007E6F35" w:rsidRDefault="007E6F35">
            <w:pPr>
              <w:widowControl/>
              <w:adjustRightInd w:val="0"/>
              <w:snapToGrid w:val="0"/>
              <w:spacing w:after="0" w:line="240" w:lineRule="auto"/>
              <w:jc w:val="left"/>
              <w:textAlignment w:val="center"/>
              <w:rPr>
                <w:rFonts w:ascii="宋体" w:hAnsi="宋体" w:cs="宋体"/>
                <w:color w:val="000000"/>
                <w:sz w:val="20"/>
                <w:szCs w:val="20"/>
              </w:rPr>
            </w:pPr>
          </w:p>
        </w:tc>
        <w:tc>
          <w:tcPr>
            <w:tcW w:w="178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7E6F35">
        <w:trPr>
          <w:trHeight w:val="230"/>
          <w:jc w:val="center"/>
        </w:trPr>
        <w:tc>
          <w:tcPr>
            <w:tcW w:w="9218" w:type="dxa"/>
            <w:gridSpan w:val="6"/>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ab/>
            </w:r>
          </w:p>
        </w:tc>
      </w:tr>
    </w:tbl>
    <w:p w:rsidR="007E6F35" w:rsidRDefault="005173AD">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r>
        <w:rPr>
          <w:noProof/>
        </w:rPr>
        <w:drawing>
          <wp:anchor distT="0" distB="0" distL="114300" distR="114300" simplePos="0" relativeHeight="251668992" behindDoc="0" locked="0" layoutInCell="1" allowOverlap="1">
            <wp:simplePos x="0" y="0"/>
            <wp:positionH relativeFrom="page">
              <wp:align>center</wp:align>
            </wp:positionH>
            <wp:positionV relativeFrom="page">
              <wp:posOffset>2403475</wp:posOffset>
            </wp:positionV>
            <wp:extent cx="5823585" cy="6788785"/>
            <wp:effectExtent l="0" t="0" r="5715" b="0"/>
            <wp:wrapNone/>
            <wp:docPr id="39"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3585" cy="6788785"/>
                    </a:xfrm>
                    <a:prstGeom prst="rect">
                      <a:avLst/>
                    </a:prstGeom>
                    <a:noFill/>
                  </pic:spPr>
                </pic:pic>
              </a:graphicData>
            </a:graphic>
            <wp14:sizeRelH relativeFrom="page">
              <wp14:pctWidth>0</wp14:pctWidth>
            </wp14:sizeRelH>
            <wp14:sizeRelV relativeFrom="page">
              <wp14:pctHeight>0</wp14:pctHeight>
            </wp14:sizeRelV>
          </wp:anchor>
        </w:drawing>
      </w:r>
    </w:p>
    <w:tbl>
      <w:tblPr>
        <w:tblW w:w="8860" w:type="dxa"/>
        <w:tblInd w:w="15" w:type="dxa"/>
        <w:tblLayout w:type="fixed"/>
        <w:tblCellMar>
          <w:left w:w="0" w:type="dxa"/>
          <w:right w:w="0" w:type="dxa"/>
        </w:tblCellMar>
        <w:tblLook w:val="0000" w:firstRow="0" w:lastRow="0" w:firstColumn="0" w:lastColumn="0" w:noHBand="0" w:noVBand="0"/>
      </w:tblPr>
      <w:tblGrid>
        <w:gridCol w:w="296"/>
        <w:gridCol w:w="191"/>
        <w:gridCol w:w="479"/>
        <w:gridCol w:w="669"/>
        <w:gridCol w:w="1542"/>
        <w:gridCol w:w="840"/>
        <w:gridCol w:w="1191"/>
        <w:gridCol w:w="1192"/>
        <w:gridCol w:w="1192"/>
        <w:gridCol w:w="1268"/>
      </w:tblGrid>
      <w:tr w:rsidR="007E6F35">
        <w:trPr>
          <w:trHeight w:val="606"/>
        </w:trPr>
        <w:tc>
          <w:tcPr>
            <w:tcW w:w="8860" w:type="dxa"/>
            <w:gridSpan w:val="10"/>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t>一般公共预算财政拨款</w:t>
            </w:r>
            <w:r w:rsidR="005173AD">
              <w:rPr>
                <w:rFonts w:ascii="黑体" w:eastAsia="黑体" w:hAnsi="宋体" w:cs="黑体"/>
                <w:noProof/>
                <w:color w:val="000000"/>
                <w:kern w:val="0"/>
                <w:sz w:val="36"/>
                <w:szCs w:val="36"/>
              </w:rPr>
              <mc:AlternateContent>
                <mc:Choice Requires="wpg">
                  <w:drawing>
                    <wp:anchor distT="0" distB="0" distL="114300" distR="114300" simplePos="0" relativeHeight="251659776" behindDoc="0" locked="1" layoutInCell="1" allowOverlap="1">
                      <wp:simplePos x="0" y="0"/>
                      <wp:positionH relativeFrom="column">
                        <wp:posOffset>-1027430</wp:posOffset>
                      </wp:positionH>
                      <wp:positionV relativeFrom="page">
                        <wp:posOffset>-1029970</wp:posOffset>
                      </wp:positionV>
                      <wp:extent cx="3088640" cy="527685"/>
                      <wp:effectExtent l="1270" t="0" r="0" b="6985"/>
                      <wp:wrapNone/>
                      <wp:docPr id="81" name="组合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82" name="矩形 21"/>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矩形 22"/>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5" o:spid="_x0000_s1056" style="position:absolute;left:0;text-align:left;margin-left:-80.9pt;margin-top:-81.1pt;width:243.2pt;height:41.55pt;z-index:251659776;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">
                      <v:rect id="矩形 21" o:spid="_x0000_s1057"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Dl8UA&#10;AADbAAAADwAAAGRycy9kb3ducmV2LnhtbESPS2vDMBCE74H+B7GF3hK5PhjjRA4hpLSHPogTCLkt&#10;1vpBrJWxVNv991WhkOMwM98wm+1sOjHS4FrLCp5XEQji0uqWawXn08syBeE8ssbOMin4IQfb/GGx&#10;wUzbiY80Fr4WAcIuQwWN930mpSsbMuhWticOXmUHgz7IoZZ6wCnATSfjKEqkwZbDQoM97Rsqb8W3&#10;UeDmqrx84Uf9nrjXvr3sD5/X5KzU0+O8W4PwNPt7+L/9phWkMfx9C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EOXxQAAANsAAAAPAAAAAAAAAAAAAAAAAJgCAABkcnMv&#10;ZG93bnJldi54bWxQSwUGAAAAAAQABAD1AAAAigMAAAAA&#10;" fillcolor="#d8d8d8" stroked="f"/>
                      <v:rect id="矩形 22" o:spid="_x0000_s1058"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msQA&#10;AADbAAAADwAAAGRycy9kb3ducmV2LnhtbESPQWsCMRSE70L/Q3iF3jRrKyKrcSkthYKIuO2hvT03&#10;r7vLJi9Lkur6740geBxm5htmVQzWiCP50DpWMJ1kIIgrp1uuFXx/fYwXIEJE1mgck4IzBSjWD6MV&#10;5tqdeE/HMtYiQTjkqKCJsc+lDFVDFsPE9cTJ+3PeYkzS11J7PCW4NfI5y+bSYstpocGe3hqquvLf&#10;Kvj94aoM26mdGWnfu9ocdhvvlXp6HF6XICIN8R6+tT+1gsUL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8qprEAAAA2wAAAA8AAAAAAAAAAAAAAAAAmAIAAGRycy9k&#10;b3ducmV2LnhtbFBLBQYAAAAABAAEAPUAAACJAw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Pr>
                <w:rFonts w:ascii="黑体" w:eastAsia="黑体" w:hAnsi="宋体" w:cs="黑体" w:hint="eastAsia"/>
                <w:color w:val="000000"/>
                <w:kern w:val="0"/>
                <w:sz w:val="36"/>
                <w:szCs w:val="36"/>
              </w:rPr>
              <w:t>“三公经费”支出决算表</w:t>
            </w:r>
          </w:p>
        </w:tc>
      </w:tr>
      <w:tr w:rsidR="007E6F35">
        <w:trPr>
          <w:trHeight w:val="230"/>
        </w:trPr>
        <w:tc>
          <w:tcPr>
            <w:tcW w:w="296"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54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公开07表</w:t>
            </w:r>
          </w:p>
        </w:tc>
      </w:tr>
      <w:tr w:rsidR="007E6F35">
        <w:trPr>
          <w:trHeight w:val="359"/>
        </w:trPr>
        <w:tc>
          <w:tcPr>
            <w:tcW w:w="3177"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部门：唐山市残疾人联合会（汇总）</w:t>
            </w:r>
          </w:p>
        </w:tc>
        <w:tc>
          <w:tcPr>
            <w:tcW w:w="840"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7E6F35">
        <w:trPr>
          <w:trHeight w:val="411"/>
        </w:trPr>
        <w:tc>
          <w:tcPr>
            <w:tcW w:w="8860" w:type="dxa"/>
            <w:gridSpan w:val="10"/>
            <w:tcBorders>
              <w:top w:val="nil"/>
              <w:left w:val="nil"/>
              <w:bottom w:val="nil"/>
              <w:right w:val="nil"/>
            </w:tcBorders>
            <w:tcMar>
              <w:top w:w="15" w:type="dxa"/>
              <w:left w:w="15" w:type="dxa"/>
              <w:right w:w="15" w:type="dxa"/>
            </w:tcMar>
            <w:vAlign w:val="center"/>
          </w:tcPr>
          <w:p w:rsidR="007E6F35" w:rsidRDefault="00063E76">
            <w:pPr>
              <w:widowControl/>
              <w:tabs>
                <w:tab w:val="left" w:pos="466"/>
              </w:tabs>
              <w:adjustRightIn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ab/>
            </w:r>
          </w:p>
        </w:tc>
      </w:tr>
    </w:tbl>
    <w:p w:rsidR="00063E76" w:rsidRDefault="00063E76">
      <w:pPr>
        <w:widowControl/>
        <w:spacing w:after="0" w:line="560" w:lineRule="exact"/>
        <w:jc w:val="left"/>
        <w:rPr>
          <w:rFonts w:ascii="仿宋_GB2312" w:eastAsia="仿宋_GB2312" w:hAnsi="宋体"/>
          <w:b/>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0"/>
        <w:gridCol w:w="676"/>
        <w:gridCol w:w="851"/>
        <w:gridCol w:w="808"/>
        <w:gridCol w:w="779"/>
        <w:gridCol w:w="681"/>
        <w:gridCol w:w="850"/>
        <w:gridCol w:w="709"/>
        <w:gridCol w:w="850"/>
        <w:gridCol w:w="802"/>
        <w:gridCol w:w="779"/>
      </w:tblGrid>
      <w:tr w:rsidR="00063E76" w:rsidRPr="001523F1" w:rsidTr="00E34D92">
        <w:tc>
          <w:tcPr>
            <w:tcW w:w="4389" w:type="dxa"/>
            <w:gridSpan w:val="6"/>
          </w:tcPr>
          <w:p w:rsidR="00063E76" w:rsidRPr="001523F1" w:rsidRDefault="00063E76" w:rsidP="001523F1">
            <w:pPr>
              <w:widowControl/>
              <w:spacing w:after="0" w:line="560" w:lineRule="exact"/>
              <w:jc w:val="center"/>
              <w:rPr>
                <w:rFonts w:ascii="仿宋" w:eastAsia="仿宋" w:hAnsi="仿宋"/>
                <w:b/>
                <w:sz w:val="18"/>
                <w:szCs w:val="18"/>
              </w:rPr>
            </w:pPr>
            <w:r w:rsidRPr="001523F1">
              <w:rPr>
                <w:rFonts w:ascii="仿宋" w:eastAsia="仿宋" w:hAnsi="仿宋" w:hint="eastAsia"/>
                <w:b/>
                <w:sz w:val="18"/>
                <w:szCs w:val="18"/>
              </w:rPr>
              <w:t>预算数</w:t>
            </w:r>
          </w:p>
        </w:tc>
        <w:tc>
          <w:tcPr>
            <w:tcW w:w="4671" w:type="dxa"/>
            <w:gridSpan w:val="6"/>
          </w:tcPr>
          <w:p w:rsidR="00063E76" w:rsidRPr="001523F1" w:rsidRDefault="00063E76" w:rsidP="001523F1">
            <w:pPr>
              <w:widowControl/>
              <w:spacing w:after="0" w:line="560" w:lineRule="exact"/>
              <w:jc w:val="center"/>
              <w:rPr>
                <w:rFonts w:ascii="仿宋" w:eastAsia="仿宋" w:hAnsi="仿宋"/>
                <w:b/>
                <w:sz w:val="18"/>
                <w:szCs w:val="18"/>
              </w:rPr>
            </w:pPr>
            <w:r w:rsidRPr="001523F1">
              <w:rPr>
                <w:rFonts w:ascii="仿宋" w:eastAsia="仿宋" w:hAnsi="仿宋"/>
                <w:b/>
                <w:sz w:val="18"/>
                <w:szCs w:val="18"/>
              </w:rPr>
              <w:t>决算数</w:t>
            </w:r>
          </w:p>
        </w:tc>
      </w:tr>
      <w:tr w:rsidR="00E34D92" w:rsidRPr="001523F1" w:rsidTr="00E34D92">
        <w:tc>
          <w:tcPr>
            <w:tcW w:w="675" w:type="dxa"/>
            <w:vMerge w:val="restart"/>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合计</w:t>
            </w:r>
          </w:p>
        </w:tc>
        <w:tc>
          <w:tcPr>
            <w:tcW w:w="600" w:type="dxa"/>
            <w:vMerge w:val="restart"/>
          </w:tcPr>
          <w:p w:rsidR="00063E76"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因公出国（境）费</w:t>
            </w:r>
          </w:p>
        </w:tc>
        <w:tc>
          <w:tcPr>
            <w:tcW w:w="2335" w:type="dxa"/>
            <w:gridSpan w:val="3"/>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公务用车购置及运行费</w:t>
            </w:r>
          </w:p>
        </w:tc>
        <w:tc>
          <w:tcPr>
            <w:tcW w:w="779"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公务接待费</w:t>
            </w:r>
          </w:p>
        </w:tc>
        <w:tc>
          <w:tcPr>
            <w:tcW w:w="681"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合计</w:t>
            </w:r>
          </w:p>
        </w:tc>
        <w:tc>
          <w:tcPr>
            <w:tcW w:w="850"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因公出国（境）费</w:t>
            </w:r>
          </w:p>
        </w:tc>
        <w:tc>
          <w:tcPr>
            <w:tcW w:w="2361" w:type="dxa"/>
            <w:gridSpan w:val="3"/>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公务用车购置及运行费</w:t>
            </w:r>
          </w:p>
        </w:tc>
        <w:tc>
          <w:tcPr>
            <w:tcW w:w="779"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公务接待费</w:t>
            </w:r>
          </w:p>
        </w:tc>
      </w:tr>
      <w:tr w:rsidR="00E34D92" w:rsidRPr="001523F1" w:rsidTr="00E34D92">
        <w:trPr>
          <w:trHeight w:val="1044"/>
        </w:trPr>
        <w:tc>
          <w:tcPr>
            <w:tcW w:w="675"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600"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676" w:type="dxa"/>
          </w:tcPr>
          <w:p w:rsidR="00E07AEA"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小计</w:t>
            </w:r>
          </w:p>
        </w:tc>
        <w:tc>
          <w:tcPr>
            <w:tcW w:w="851" w:type="dxa"/>
          </w:tcPr>
          <w:p w:rsidR="00E07AEA"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公务用车购置费</w:t>
            </w:r>
          </w:p>
        </w:tc>
        <w:tc>
          <w:tcPr>
            <w:tcW w:w="808" w:type="dxa"/>
          </w:tcPr>
          <w:p w:rsidR="00E07AEA"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公务用车运行费</w:t>
            </w:r>
          </w:p>
        </w:tc>
        <w:tc>
          <w:tcPr>
            <w:tcW w:w="779"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681"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850"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709" w:type="dxa"/>
          </w:tcPr>
          <w:p w:rsidR="00E07AEA" w:rsidRPr="001523F1" w:rsidRDefault="00E07AEA" w:rsidP="00E34D92">
            <w:pPr>
              <w:spacing w:line="560" w:lineRule="exact"/>
              <w:jc w:val="left"/>
              <w:rPr>
                <w:rFonts w:ascii="仿宋" w:eastAsia="仿宋" w:hAnsi="仿宋"/>
                <w:b/>
                <w:sz w:val="18"/>
                <w:szCs w:val="18"/>
              </w:rPr>
            </w:pPr>
            <w:r w:rsidRPr="001523F1">
              <w:rPr>
                <w:rFonts w:ascii="仿宋" w:eastAsia="仿宋" w:hAnsi="仿宋"/>
                <w:b/>
                <w:sz w:val="18"/>
                <w:szCs w:val="18"/>
              </w:rPr>
              <w:t>小计</w:t>
            </w:r>
          </w:p>
        </w:tc>
        <w:tc>
          <w:tcPr>
            <w:tcW w:w="850" w:type="dxa"/>
          </w:tcPr>
          <w:p w:rsidR="00E07AEA" w:rsidRPr="001523F1" w:rsidRDefault="00E07AEA" w:rsidP="00E34D92">
            <w:pPr>
              <w:spacing w:line="560" w:lineRule="exact"/>
              <w:jc w:val="left"/>
              <w:rPr>
                <w:rFonts w:ascii="仿宋" w:eastAsia="仿宋" w:hAnsi="仿宋"/>
                <w:b/>
                <w:sz w:val="18"/>
                <w:szCs w:val="18"/>
              </w:rPr>
            </w:pPr>
            <w:r w:rsidRPr="001523F1">
              <w:rPr>
                <w:rFonts w:ascii="仿宋" w:eastAsia="仿宋" w:hAnsi="仿宋"/>
                <w:b/>
                <w:sz w:val="18"/>
                <w:szCs w:val="18"/>
              </w:rPr>
              <w:t>公务用车购置费</w:t>
            </w:r>
          </w:p>
        </w:tc>
        <w:tc>
          <w:tcPr>
            <w:tcW w:w="802" w:type="dxa"/>
          </w:tcPr>
          <w:p w:rsidR="00E07AEA" w:rsidRPr="001523F1" w:rsidRDefault="00E07AEA" w:rsidP="00E34D92">
            <w:pPr>
              <w:spacing w:line="560" w:lineRule="exact"/>
              <w:jc w:val="left"/>
              <w:rPr>
                <w:rFonts w:ascii="仿宋" w:eastAsia="仿宋" w:hAnsi="仿宋"/>
                <w:b/>
                <w:sz w:val="18"/>
                <w:szCs w:val="18"/>
              </w:rPr>
            </w:pPr>
            <w:r w:rsidRPr="001523F1">
              <w:rPr>
                <w:rFonts w:ascii="仿宋" w:eastAsia="仿宋" w:hAnsi="仿宋"/>
                <w:b/>
                <w:sz w:val="18"/>
                <w:szCs w:val="18"/>
              </w:rPr>
              <w:t>公务用车运行费</w:t>
            </w:r>
          </w:p>
        </w:tc>
        <w:tc>
          <w:tcPr>
            <w:tcW w:w="779" w:type="dxa"/>
            <w:vMerge/>
          </w:tcPr>
          <w:p w:rsidR="00E07AEA" w:rsidRPr="001523F1" w:rsidRDefault="00E07AEA" w:rsidP="00E34D92">
            <w:pPr>
              <w:widowControl/>
              <w:spacing w:after="0" w:line="560" w:lineRule="exact"/>
              <w:jc w:val="left"/>
              <w:rPr>
                <w:rFonts w:ascii="仿宋" w:eastAsia="仿宋" w:hAnsi="仿宋"/>
                <w:b/>
                <w:sz w:val="18"/>
                <w:szCs w:val="18"/>
              </w:rPr>
            </w:pPr>
          </w:p>
        </w:tc>
      </w:tr>
      <w:tr w:rsidR="00E34D92" w:rsidRPr="001523F1" w:rsidTr="00E34D92">
        <w:tc>
          <w:tcPr>
            <w:tcW w:w="675"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w:t>
            </w:r>
          </w:p>
        </w:tc>
        <w:tc>
          <w:tcPr>
            <w:tcW w:w="600"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w:t>
            </w:r>
          </w:p>
        </w:tc>
        <w:tc>
          <w:tcPr>
            <w:tcW w:w="676"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w:t>
            </w:r>
          </w:p>
        </w:tc>
        <w:tc>
          <w:tcPr>
            <w:tcW w:w="851"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w:t>
            </w:r>
          </w:p>
        </w:tc>
        <w:tc>
          <w:tcPr>
            <w:tcW w:w="808"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6</w:t>
            </w:r>
          </w:p>
        </w:tc>
        <w:tc>
          <w:tcPr>
            <w:tcW w:w="681"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7</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8</w:t>
            </w:r>
          </w:p>
        </w:tc>
        <w:tc>
          <w:tcPr>
            <w:tcW w:w="70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9</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10</w:t>
            </w:r>
          </w:p>
        </w:tc>
        <w:tc>
          <w:tcPr>
            <w:tcW w:w="802"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11</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w:t>
            </w:r>
          </w:p>
        </w:tc>
      </w:tr>
      <w:tr w:rsidR="00E34D92" w:rsidRPr="00E34D92" w:rsidTr="00E34D92">
        <w:tc>
          <w:tcPr>
            <w:tcW w:w="675"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14.11</w:t>
            </w:r>
          </w:p>
        </w:tc>
        <w:tc>
          <w:tcPr>
            <w:tcW w:w="600" w:type="dxa"/>
          </w:tcPr>
          <w:p w:rsidR="00063E76" w:rsidRPr="001523F1" w:rsidRDefault="00063E76" w:rsidP="00E34D92">
            <w:pPr>
              <w:widowControl/>
              <w:spacing w:after="0" w:line="560" w:lineRule="exact"/>
              <w:jc w:val="left"/>
              <w:rPr>
                <w:rFonts w:ascii="仿宋" w:eastAsia="仿宋" w:hAnsi="仿宋"/>
                <w:b/>
                <w:sz w:val="18"/>
                <w:szCs w:val="18"/>
              </w:rPr>
            </w:pPr>
          </w:p>
        </w:tc>
        <w:tc>
          <w:tcPr>
            <w:tcW w:w="676"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13.00</w:t>
            </w:r>
          </w:p>
        </w:tc>
        <w:tc>
          <w:tcPr>
            <w:tcW w:w="851" w:type="dxa"/>
          </w:tcPr>
          <w:p w:rsidR="00063E76" w:rsidRPr="001523F1" w:rsidRDefault="00063E76" w:rsidP="00E34D92">
            <w:pPr>
              <w:widowControl/>
              <w:spacing w:after="0" w:line="560" w:lineRule="exact"/>
              <w:jc w:val="left"/>
              <w:rPr>
                <w:rFonts w:ascii="仿宋" w:eastAsia="仿宋" w:hAnsi="仿宋"/>
                <w:b/>
                <w:sz w:val="18"/>
                <w:szCs w:val="18"/>
              </w:rPr>
            </w:pPr>
          </w:p>
        </w:tc>
        <w:tc>
          <w:tcPr>
            <w:tcW w:w="808"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13.00</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1.11</w:t>
            </w:r>
          </w:p>
        </w:tc>
        <w:tc>
          <w:tcPr>
            <w:tcW w:w="681"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5.51</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p>
        </w:tc>
        <w:tc>
          <w:tcPr>
            <w:tcW w:w="70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5.08</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p>
        </w:tc>
        <w:tc>
          <w:tcPr>
            <w:tcW w:w="802"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5.08</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0.43</w:t>
            </w:r>
          </w:p>
        </w:tc>
      </w:tr>
    </w:tbl>
    <w:p w:rsidR="00063E76" w:rsidRPr="001523F1" w:rsidRDefault="00E11D5A">
      <w:pPr>
        <w:widowControl/>
        <w:spacing w:after="0" w:line="560" w:lineRule="exact"/>
        <w:jc w:val="left"/>
        <w:rPr>
          <w:rFonts w:ascii="仿宋" w:eastAsia="仿宋" w:hAnsi="仿宋"/>
          <w:b/>
          <w:sz w:val="30"/>
          <w:szCs w:val="30"/>
        </w:rPr>
        <w:sectPr w:rsidR="00063E76" w:rsidRPr="001523F1">
          <w:pgSz w:w="11906" w:h="16838"/>
          <w:pgMar w:top="2098" w:right="1474" w:bottom="1984" w:left="1588" w:header="851" w:footer="992" w:gutter="0"/>
          <w:cols w:space="720"/>
          <w:docGrid w:type="lines" w:linePitch="312"/>
        </w:sectPr>
      </w:pPr>
      <w:r w:rsidRPr="001523F1">
        <w:rPr>
          <w:rFonts w:ascii="仿宋" w:eastAsia="仿宋" w:hAnsi="仿宋"/>
          <w:b/>
          <w:sz w:val="30"/>
          <w:szCs w:val="30"/>
        </w:rPr>
        <w:t>注：本表反映部门年度“三公”经费支出预决算情况。其中：预算数为“三公”经费年初预算数，决算数是包括当年一般公共预算财政拨款和以前年度结转资金安排的实际支出。</w:t>
      </w:r>
    </w:p>
    <w:tbl>
      <w:tblPr>
        <w:tblW w:w="9108" w:type="dxa"/>
        <w:tblInd w:w="-93" w:type="dxa"/>
        <w:tblLayout w:type="fixed"/>
        <w:tblCellMar>
          <w:left w:w="0" w:type="dxa"/>
          <w:right w:w="0" w:type="dxa"/>
        </w:tblCellMar>
        <w:tblLook w:val="0000" w:firstRow="0" w:lastRow="0" w:firstColumn="0" w:lastColumn="0" w:noHBand="0" w:noVBand="0"/>
      </w:tblPr>
      <w:tblGrid>
        <w:gridCol w:w="457"/>
        <w:gridCol w:w="216"/>
        <w:gridCol w:w="521"/>
        <w:gridCol w:w="1209"/>
        <w:gridCol w:w="1071"/>
        <w:gridCol w:w="2076"/>
        <w:gridCol w:w="3558"/>
      </w:tblGrid>
      <w:tr w:rsidR="007E6F35" w:rsidTr="001523F1">
        <w:trPr>
          <w:trHeight w:val="687"/>
        </w:trPr>
        <w:tc>
          <w:tcPr>
            <w:tcW w:w="9108" w:type="dxa"/>
            <w:gridSpan w:val="7"/>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政府性基金预算财政拨</w:t>
            </w:r>
            <w:r w:rsidR="005173AD">
              <w:rPr>
                <w:noProof/>
                <w:sz w:val="44"/>
              </w:rPr>
              <mc:AlternateContent>
                <mc:Choice Requires="wpg">
                  <w:drawing>
                    <wp:anchor distT="0" distB="0" distL="114300" distR="114300" simplePos="0" relativeHeight="251651584" behindDoc="0" locked="1" layoutInCell="1" allowOverlap="1">
                      <wp:simplePos x="0" y="0"/>
                      <wp:positionH relativeFrom="column">
                        <wp:posOffset>-1027430</wp:posOffset>
                      </wp:positionH>
                      <wp:positionV relativeFrom="page">
                        <wp:posOffset>-1029970</wp:posOffset>
                      </wp:positionV>
                      <wp:extent cx="3088640" cy="527685"/>
                      <wp:effectExtent l="1270" t="0" r="0" b="6985"/>
                      <wp:wrapNone/>
                      <wp:docPr id="78" name="组合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79" name="矩形 23"/>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矩形 24"/>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8" o:spid="_x0000_s1059" style="position:absolute;left:0;text-align:left;margin-left:-80.9pt;margin-top:-81.1pt;width:243.2pt;height:41.55pt;z-index:251651584;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">
                      <v:rect id="矩形 23" o:spid="_x0000_s1060"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wcQA&#10;AADbAAAADwAAAGRycy9kb3ducmV2LnhtbESPT4vCMBTE78J+h/AWvGm6Hqp2jbLIih78g1WQvT2a&#10;Z1u2eSlN1PrtjSB4HGbmN8xk1ppKXKlxpWUFX/0IBHFmdcm5guNh0RuBcB5ZY2WZFNzJwWz60Zlg&#10;ou2N93RNfS4ChF2CCgrv60RKlxVk0PVtTRy8s20M+iCbXOoGbwFuKjmIolgaLDksFFjTvKDsP70Y&#10;Ba49Z6cdbvJ17JZ1eZr/bv/io1Ldz/bnG4Sn1r/Dr/ZKKxiO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ocHEAAAA2wAAAA8AAAAAAAAAAAAAAAAAmAIAAGRycy9k&#10;b3ducmV2LnhtbFBLBQYAAAAABAAEAPUAAACJAwAAAAA=&#10;" fillcolor="#d8d8d8" stroked="f"/>
                      <v:rect id="矩形 24" o:spid="_x0000_s1061"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07cEA&#10;AADbAAAADwAAAGRycy9kb3ducmV2LnhtbERPz2vCMBS+D/wfwhN2W1PHGFIbZUyEgchY9aC3t+at&#10;LSYvJYlt/e+Xw2DHj+93uZmsEQP50DlWsMhyEMS10x03Ck7H3dMSRIjIGo1jUnCnAJv17KHEQruR&#10;v2ioYiNSCIcCFbQx9oWUoW7JYshcT5y4H+ctxgR9I7XHMYVbI5/z/FVa7Dg1tNjTe0v1tbpZBZcz&#10;11U4LOyLkXZ7bcz35957pR7n09sKRKQp/ov/3B9awTKtT1/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uNO3BAAAA2wAAAA8AAAAAAAAAAAAAAAAAmAIAAGRycy9kb3du&#10;cmV2LnhtbFBLBQYAAAAABAAEAPUAAACGAw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Pr>
                <w:rFonts w:ascii="黑体" w:eastAsia="黑体" w:hAnsi="宋体" w:cs="黑体" w:hint="eastAsia"/>
                <w:color w:val="000000"/>
                <w:kern w:val="0"/>
                <w:sz w:val="40"/>
                <w:szCs w:val="40"/>
              </w:rPr>
              <w:t>收入款支出决算表</w:t>
            </w:r>
          </w:p>
        </w:tc>
      </w:tr>
      <w:tr w:rsidR="007E6F35" w:rsidTr="001523F1">
        <w:trPr>
          <w:trHeight w:val="358"/>
        </w:trPr>
        <w:tc>
          <w:tcPr>
            <w:tcW w:w="45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1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521"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209"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071"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07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3558"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公开08表</w:t>
            </w:r>
          </w:p>
        </w:tc>
      </w:tr>
      <w:tr w:rsidR="007E6F35" w:rsidTr="001523F1">
        <w:trPr>
          <w:trHeight w:val="358"/>
        </w:trPr>
        <w:tc>
          <w:tcPr>
            <w:tcW w:w="3474" w:type="dxa"/>
            <w:gridSpan w:val="5"/>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部门：唐山市残疾人联合会（汇总）</w:t>
            </w:r>
          </w:p>
        </w:tc>
        <w:tc>
          <w:tcPr>
            <w:tcW w:w="207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3558"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7E6F35" w:rsidTr="001523F1">
        <w:trPr>
          <w:trHeight w:val="5450"/>
        </w:trPr>
        <w:tc>
          <w:tcPr>
            <w:tcW w:w="9108" w:type="dxa"/>
            <w:gridSpan w:val="7"/>
            <w:tcBorders>
              <w:top w:val="nil"/>
              <w:left w:val="nil"/>
              <w:bottom w:val="nil"/>
              <w:right w:val="nil"/>
            </w:tcBorders>
            <w:tcMar>
              <w:top w:w="15" w:type="dxa"/>
              <w:left w:w="15" w:type="dxa"/>
              <w:right w:w="15" w:type="dxa"/>
            </w:tcMar>
            <w:vAlign w:val="center"/>
          </w:tcPr>
          <w:tbl>
            <w:tblPr>
              <w:tblpPr w:leftFromText="180" w:rightFromText="180" w:vertAnchor="text" w:horzAnchor="margin" w:tblpY="1489"/>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5"/>
              <w:gridCol w:w="2447"/>
              <w:gridCol w:w="992"/>
              <w:gridCol w:w="993"/>
              <w:gridCol w:w="850"/>
              <w:gridCol w:w="851"/>
              <w:gridCol w:w="850"/>
              <w:gridCol w:w="872"/>
            </w:tblGrid>
            <w:tr w:rsidR="001523F1" w:rsidRPr="001523F1" w:rsidTr="008135FE">
              <w:tc>
                <w:tcPr>
                  <w:tcW w:w="3652" w:type="dxa"/>
                  <w:gridSpan w:val="2"/>
                </w:tcPr>
                <w:p w:rsidR="001523F1" w:rsidRPr="001523F1" w:rsidRDefault="001523F1" w:rsidP="001523F1">
                  <w:pPr>
                    <w:widowControl/>
                    <w:spacing w:after="0" w:line="560" w:lineRule="exact"/>
                    <w:jc w:val="center"/>
                    <w:rPr>
                      <w:rFonts w:ascii="仿宋" w:eastAsia="仿宋" w:hAnsi="仿宋"/>
                      <w:b/>
                      <w:sz w:val="18"/>
                      <w:szCs w:val="18"/>
                    </w:rPr>
                  </w:pPr>
                  <w:r w:rsidRPr="001523F1">
                    <w:rPr>
                      <w:rFonts w:ascii="仿宋" w:eastAsia="仿宋" w:hAnsi="仿宋"/>
                      <w:b/>
                      <w:sz w:val="18"/>
                      <w:szCs w:val="18"/>
                    </w:rPr>
                    <w:t>项目</w:t>
                  </w:r>
                </w:p>
              </w:tc>
              <w:tc>
                <w:tcPr>
                  <w:tcW w:w="992" w:type="dxa"/>
                  <w:vMerge w:val="restart"/>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年初结转和结余</w:t>
                  </w:r>
                </w:p>
              </w:tc>
              <w:tc>
                <w:tcPr>
                  <w:tcW w:w="993" w:type="dxa"/>
                  <w:vMerge w:val="restart"/>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本年收入</w:t>
                  </w:r>
                </w:p>
              </w:tc>
              <w:tc>
                <w:tcPr>
                  <w:tcW w:w="2551" w:type="dxa"/>
                  <w:gridSpan w:val="3"/>
                </w:tcPr>
                <w:p w:rsidR="001523F1" w:rsidRPr="001523F1" w:rsidRDefault="001523F1" w:rsidP="001523F1">
                  <w:pPr>
                    <w:widowControl/>
                    <w:spacing w:after="0" w:line="560" w:lineRule="exact"/>
                    <w:jc w:val="center"/>
                    <w:rPr>
                      <w:rFonts w:ascii="仿宋" w:eastAsia="仿宋" w:hAnsi="仿宋"/>
                      <w:b/>
                      <w:sz w:val="18"/>
                      <w:szCs w:val="18"/>
                    </w:rPr>
                  </w:pPr>
                  <w:r w:rsidRPr="001523F1">
                    <w:rPr>
                      <w:rFonts w:ascii="仿宋" w:eastAsia="仿宋" w:hAnsi="仿宋"/>
                      <w:b/>
                      <w:sz w:val="18"/>
                      <w:szCs w:val="18"/>
                    </w:rPr>
                    <w:t>本年支出</w:t>
                  </w:r>
                </w:p>
              </w:tc>
              <w:tc>
                <w:tcPr>
                  <w:tcW w:w="872" w:type="dxa"/>
                  <w:vMerge w:val="restart"/>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年末结转和结余</w:t>
                  </w:r>
                </w:p>
              </w:tc>
            </w:tr>
            <w:tr w:rsidR="001523F1" w:rsidRPr="001523F1" w:rsidTr="008135FE">
              <w:trPr>
                <w:trHeight w:val="1160"/>
              </w:trPr>
              <w:tc>
                <w:tcPr>
                  <w:tcW w:w="1205" w:type="dxa"/>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功能分类科目编码</w:t>
                  </w:r>
                </w:p>
              </w:tc>
              <w:tc>
                <w:tcPr>
                  <w:tcW w:w="2447" w:type="dxa"/>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科目名称</w:t>
                  </w:r>
                </w:p>
              </w:tc>
              <w:tc>
                <w:tcPr>
                  <w:tcW w:w="992" w:type="dxa"/>
                  <w:vMerge/>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p>
              </w:tc>
              <w:tc>
                <w:tcPr>
                  <w:tcW w:w="993" w:type="dxa"/>
                  <w:vMerge/>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小计</w:t>
                  </w:r>
                </w:p>
              </w:tc>
              <w:tc>
                <w:tcPr>
                  <w:tcW w:w="851" w:type="dxa"/>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基本支出</w:t>
                  </w:r>
                </w:p>
              </w:tc>
              <w:tc>
                <w:tcPr>
                  <w:tcW w:w="850" w:type="dxa"/>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项目支出</w:t>
                  </w:r>
                </w:p>
              </w:tc>
              <w:tc>
                <w:tcPr>
                  <w:tcW w:w="872" w:type="dxa"/>
                  <w:vMerge/>
                  <w:tcBorders>
                    <w:bottom w:val="single" w:sz="4" w:space="0" w:color="000000"/>
                  </w:tcBorders>
                </w:tcPr>
                <w:p w:rsidR="001523F1" w:rsidRPr="001523F1" w:rsidRDefault="001523F1" w:rsidP="001523F1">
                  <w:pPr>
                    <w:widowControl/>
                    <w:spacing w:after="0" w:line="560" w:lineRule="exact"/>
                    <w:jc w:val="left"/>
                    <w:rPr>
                      <w:rFonts w:ascii="仿宋" w:eastAsia="仿宋" w:hAnsi="仿宋"/>
                      <w:b/>
                      <w:sz w:val="18"/>
                      <w:szCs w:val="18"/>
                    </w:rPr>
                  </w:pPr>
                </w:p>
              </w:tc>
            </w:tr>
            <w:tr w:rsidR="001523F1" w:rsidRPr="001523F1" w:rsidTr="008135FE">
              <w:tc>
                <w:tcPr>
                  <w:tcW w:w="3652" w:type="dxa"/>
                  <w:gridSpan w:val="2"/>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栏次</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6</w:t>
                  </w:r>
                </w:p>
              </w:tc>
            </w:tr>
            <w:tr w:rsidR="001523F1" w:rsidRPr="001523F1" w:rsidTr="008135FE">
              <w:tc>
                <w:tcPr>
                  <w:tcW w:w="3652" w:type="dxa"/>
                  <w:gridSpan w:val="2"/>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合计</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r w:rsidR="001523F1" w:rsidRPr="001523F1" w:rsidTr="008135FE">
              <w:tc>
                <w:tcPr>
                  <w:tcW w:w="1205"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229</w:t>
                  </w:r>
                </w:p>
              </w:tc>
              <w:tc>
                <w:tcPr>
                  <w:tcW w:w="2447"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其他支出</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r w:rsidR="001523F1" w:rsidRPr="001523F1" w:rsidTr="008135FE">
              <w:tc>
                <w:tcPr>
                  <w:tcW w:w="1205"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22960</w:t>
                  </w:r>
                </w:p>
              </w:tc>
              <w:tc>
                <w:tcPr>
                  <w:tcW w:w="2447"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彩票公益金及对应专项债务收入安排的支出</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r w:rsidR="001523F1" w:rsidRPr="001523F1" w:rsidTr="008135FE">
              <w:tc>
                <w:tcPr>
                  <w:tcW w:w="1205"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2296006</w:t>
                  </w:r>
                </w:p>
              </w:tc>
              <w:tc>
                <w:tcPr>
                  <w:tcW w:w="2447"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用于残疾人事业的彩票公益金支出</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bl>
          <w:p w:rsidR="007E6F35" w:rsidRDefault="007E6F35">
            <w:pPr>
              <w:widowControl/>
              <w:tabs>
                <w:tab w:val="left" w:pos="350"/>
              </w:tabs>
              <w:spacing w:after="0" w:line="240" w:lineRule="auto"/>
              <w:jc w:val="left"/>
              <w:textAlignment w:val="center"/>
              <w:rPr>
                <w:rFonts w:ascii="宋体" w:hAnsi="宋体" w:cs="宋体"/>
                <w:color w:val="000000"/>
                <w:kern w:val="0"/>
                <w:sz w:val="22"/>
                <w:szCs w:val="22"/>
              </w:rPr>
            </w:pPr>
          </w:p>
        </w:tc>
      </w:tr>
    </w:tbl>
    <w:p w:rsidR="00E11D5A" w:rsidRPr="001523F1" w:rsidRDefault="00E11D5A">
      <w:pPr>
        <w:widowControl/>
        <w:spacing w:after="0" w:line="560" w:lineRule="exact"/>
        <w:jc w:val="left"/>
        <w:rPr>
          <w:rFonts w:ascii="仿宋_GB2312" w:eastAsia="仿宋_GB2312" w:hAnsi="宋体"/>
          <w:b/>
          <w:sz w:val="28"/>
          <w:szCs w:val="28"/>
        </w:rPr>
      </w:pPr>
    </w:p>
    <w:p w:rsidR="00E11D5A" w:rsidRPr="001523F1" w:rsidRDefault="00E11D5A">
      <w:pPr>
        <w:widowControl/>
        <w:spacing w:after="0" w:line="560" w:lineRule="exact"/>
        <w:jc w:val="left"/>
        <w:rPr>
          <w:rFonts w:ascii="仿宋_GB2312" w:eastAsia="仿宋_GB2312" w:hAnsi="宋体"/>
          <w:b/>
          <w:sz w:val="28"/>
          <w:szCs w:val="28"/>
        </w:rPr>
        <w:sectPr w:rsidR="00E11D5A" w:rsidRPr="001523F1">
          <w:pgSz w:w="11906" w:h="16838"/>
          <w:pgMar w:top="2098" w:right="1474" w:bottom="1984" w:left="1588" w:header="851" w:footer="992" w:gutter="0"/>
          <w:cols w:space="720"/>
          <w:docGrid w:type="lines" w:linePitch="312"/>
        </w:sectPr>
      </w:pPr>
    </w:p>
    <w:tbl>
      <w:tblPr>
        <w:tblW w:w="8940" w:type="dxa"/>
        <w:tblInd w:w="15" w:type="dxa"/>
        <w:tblLayout w:type="fixed"/>
        <w:tblCellMar>
          <w:left w:w="0" w:type="dxa"/>
          <w:right w:w="0" w:type="dxa"/>
        </w:tblCellMar>
        <w:tblLook w:val="0000" w:firstRow="0" w:lastRow="0" w:firstColumn="0" w:lastColumn="0" w:noHBand="0" w:noVBand="0"/>
      </w:tblPr>
      <w:tblGrid>
        <w:gridCol w:w="1901"/>
        <w:gridCol w:w="1203"/>
        <w:gridCol w:w="790"/>
        <w:gridCol w:w="1273"/>
        <w:gridCol w:w="1273"/>
        <w:gridCol w:w="2500"/>
      </w:tblGrid>
      <w:tr w:rsidR="007E6F35">
        <w:trPr>
          <w:trHeight w:val="635"/>
        </w:trPr>
        <w:tc>
          <w:tcPr>
            <w:tcW w:w="8940" w:type="dxa"/>
            <w:gridSpan w:val="6"/>
            <w:tcBorders>
              <w:top w:val="nil"/>
              <w:left w:val="nil"/>
              <w:bottom w:val="nil"/>
              <w:right w:val="nil"/>
            </w:tcBorders>
            <w:tcMar>
              <w:top w:w="15" w:type="dxa"/>
              <w:left w:w="15" w:type="dxa"/>
              <w:right w:w="15" w:type="dxa"/>
            </w:tcMar>
            <w:vAlign w:val="center"/>
          </w:tcPr>
          <w:p w:rsidR="007E6F35" w:rsidRDefault="005173AD">
            <w:pPr>
              <w:widowControl/>
              <w:adjustRightInd w:val="0"/>
              <w:snapToGrid w:val="0"/>
              <w:spacing w:after="0" w:line="240" w:lineRule="auto"/>
              <w:jc w:val="center"/>
              <w:textAlignment w:val="center"/>
              <w:rPr>
                <w:rFonts w:ascii="黑体" w:eastAsia="黑体" w:hAnsi="宋体" w:cs="黑体"/>
                <w:color w:val="000000"/>
                <w:sz w:val="40"/>
                <w:szCs w:val="40"/>
              </w:rPr>
            </w:pPr>
            <w:r>
              <w:rPr>
                <w:noProof/>
                <w:sz w:val="44"/>
              </w:rPr>
              <mc:AlternateContent>
                <mc:Choice Requires="wpg">
                  <w:drawing>
                    <wp:anchor distT="0" distB="0" distL="114300" distR="114300" simplePos="0" relativeHeight="251652608" behindDoc="0" locked="1" layoutInCell="1" allowOverlap="1">
                      <wp:simplePos x="0" y="0"/>
                      <wp:positionH relativeFrom="column">
                        <wp:posOffset>-1027430</wp:posOffset>
                      </wp:positionH>
                      <wp:positionV relativeFrom="page">
                        <wp:posOffset>-1029970</wp:posOffset>
                      </wp:positionV>
                      <wp:extent cx="3088640" cy="527685"/>
                      <wp:effectExtent l="1270" t="0" r="0" b="6985"/>
                      <wp:wrapNone/>
                      <wp:docPr id="75" name="组合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76" name="矩形 25"/>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矩形 26"/>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1" o:spid="_x0000_s1062" style="position:absolute;left:0;text-align:left;margin-left:-80.9pt;margin-top:-81.1pt;width:243.2pt;height:41.55pt;z-index:251652608;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">
                      <v:rect id="矩形 25" o:spid="_x0000_s1063"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1s8MA&#10;AADbAAAADwAAAGRycy9kb3ducmV2LnhtbESPS6vCMBSE94L/IRzBnaa6qNJrlIsouvCBD5C7OzTH&#10;ttzmpDRR6783guBymJlvmMmsMaW4U+0KywoG/QgEcWp1wZmC82nZG4NwHlljaZkUPMnBbNpuTTDR&#10;9sEHuh99JgKEXYIKcu+rREqX5mTQ9W1FHLyrrQ36IOtM6hofAW5KOYyiWBosOCzkWNE8p/T/eDMK&#10;XHNNL3vcZpvYrariMl/s/uKzUt1O8/sDwlPjv+FPe60VjGJ4fwk/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41s8MAAADbAAAADwAAAAAAAAAAAAAAAACYAgAAZHJzL2Rv&#10;d25yZXYueG1sUEsFBgAAAAAEAAQA9QAAAIgDAAAAAA==&#10;" fillcolor="#d8d8d8" stroked="f"/>
                      <v:rect id="矩形 26" o:spid="_x0000_s1064"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cvsMA&#10;AADbAAAADwAAAGRycy9kb3ducmV2LnhtbESPQWsCMRSE70L/Q3iF3jSrFC2rUUqlUCgibj3o7bl5&#10;7i4mL0uS6vrvjSB4HGbmG2a26KwRZ/KhcaxgOMhAEJdON1wp2P599z9AhIis0TgmBVcKsJi/9GaY&#10;a3fhDZ2LWIkE4ZCjgjrGNpcylDVZDAPXEifv6LzFmKSvpPZ4SXBr5CjLxtJiw2mhxpa+aipPxb9V&#10;sN9xWYTV0L4baZenyhzWv94r9fbafU5BROriM/xo/2gFkwncv6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Lcvs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sidR="00063E76">
              <w:rPr>
                <w:rFonts w:ascii="黑体" w:eastAsia="黑体" w:hAnsi="宋体" w:cs="黑体" w:hint="eastAsia"/>
                <w:color w:val="000000"/>
                <w:kern w:val="0"/>
                <w:sz w:val="40"/>
                <w:szCs w:val="40"/>
              </w:rPr>
              <w:t>国有资本经营预算财政拨款支出决算表</w:t>
            </w:r>
          </w:p>
        </w:tc>
      </w:tr>
      <w:tr w:rsidR="007E6F35">
        <w:trPr>
          <w:trHeight w:val="326"/>
        </w:trPr>
        <w:tc>
          <w:tcPr>
            <w:tcW w:w="1901"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公开9表</w:t>
            </w:r>
          </w:p>
        </w:tc>
      </w:tr>
      <w:tr w:rsidR="007E6F35">
        <w:trPr>
          <w:trHeight w:val="360"/>
        </w:trPr>
        <w:tc>
          <w:tcPr>
            <w:tcW w:w="6440"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编制单位：唐山市残疾人联合会（汇总）</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7E6F35">
        <w:trPr>
          <w:trHeight w:val="4143"/>
        </w:trPr>
        <w:tc>
          <w:tcPr>
            <w:tcW w:w="8940" w:type="dxa"/>
            <w:gridSpan w:val="6"/>
            <w:tcBorders>
              <w:top w:val="nil"/>
              <w:left w:val="nil"/>
              <w:bottom w:val="nil"/>
              <w:right w:val="nil"/>
            </w:tcBorders>
            <w:tcMar>
              <w:top w:w="15" w:type="dxa"/>
              <w:left w:w="15" w:type="dxa"/>
              <w:right w:w="15" w:type="dxa"/>
            </w:tcMar>
            <w:vAlign w:val="center"/>
          </w:tcPr>
          <w:p w:rsidR="007E6F35" w:rsidRDefault="005173AD">
            <w:pPr>
              <w:widowControl/>
              <w:tabs>
                <w:tab w:val="left" w:pos="283"/>
              </w:tabs>
              <w:adjustRightInd w:val="0"/>
              <w:snapToGrid w:val="0"/>
              <w:spacing w:after="0" w:line="240" w:lineRule="auto"/>
              <w:jc w:val="left"/>
              <w:textAlignment w:val="center"/>
              <w:rPr>
                <w:rFonts w:ascii="宋体" w:hAnsi="宋体" w:cs="宋体"/>
                <w:color w:val="000000"/>
                <w:kern w:val="0"/>
                <w:szCs w:val="21"/>
              </w:rPr>
            </w:pPr>
            <w:r>
              <w:rPr>
                <w:noProof/>
              </w:rPr>
              <w:drawing>
                <wp:inline distT="0" distB="0" distL="0" distR="0">
                  <wp:extent cx="5656580" cy="2169160"/>
                  <wp:effectExtent l="0" t="0" r="1270" b="2540"/>
                  <wp:docPr id="3"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580" cy="2169160"/>
                          </a:xfrm>
                          <a:prstGeom prst="rect">
                            <a:avLst/>
                          </a:prstGeom>
                          <a:noFill/>
                          <a:ln>
                            <a:noFill/>
                          </a:ln>
                        </pic:spPr>
                      </pic:pic>
                    </a:graphicData>
                  </a:graphic>
                </wp:inline>
              </w:drawing>
            </w:r>
          </w:p>
        </w:tc>
      </w:tr>
    </w:tbl>
    <w:p w:rsidR="007E6F35" w:rsidRDefault="007E6F35">
      <w:pPr>
        <w:widowControl/>
        <w:spacing w:after="0" w:line="560" w:lineRule="exact"/>
        <w:jc w:val="left"/>
        <w:rPr>
          <w:rFonts w:ascii="仿宋_GB2312" w:eastAsia="仿宋_GB2312" w:hAnsi="宋体"/>
          <w:b/>
          <w:sz w:val="28"/>
          <w:szCs w:val="28"/>
          <w:highlight w:val="yellow"/>
        </w:rPr>
      </w:pPr>
    </w:p>
    <w:p w:rsidR="007E6F35" w:rsidRDefault="00063E76">
      <w:pPr>
        <w:rPr>
          <w:sz w:val="30"/>
          <w:szCs w:val="30"/>
        </w:rPr>
      </w:pPr>
      <w:r>
        <w:rPr>
          <w:rFonts w:hint="eastAsia"/>
          <w:sz w:val="30"/>
          <w:szCs w:val="30"/>
        </w:rPr>
        <w:t>我部门本年度无国有资本经营预算收入、支出情况。空表列示。</w:t>
      </w:r>
    </w:p>
    <w:p w:rsidR="007E6F35" w:rsidRDefault="007E6F35"/>
    <w:p w:rsidR="007E6F35" w:rsidRDefault="007E6F35"/>
    <w:p w:rsidR="007E6F35" w:rsidRDefault="007E6F35"/>
    <w:p w:rsidR="007E6F35" w:rsidRDefault="00063E76">
      <w:pPr>
        <w:tabs>
          <w:tab w:val="left" w:pos="1086"/>
        </w:tabs>
        <w:jc w:val="left"/>
      </w:pPr>
      <w:r>
        <w:rPr>
          <w:rFonts w:hint="eastAsia"/>
        </w:rPr>
        <w:tab/>
      </w:r>
    </w:p>
    <w:p w:rsidR="007E6F35" w:rsidRDefault="007E6F35">
      <w:pPr>
        <w:tabs>
          <w:tab w:val="left" w:pos="1086"/>
        </w:tabs>
        <w:jc w:val="left"/>
      </w:pPr>
    </w:p>
    <w:p w:rsidR="007E6F35" w:rsidRDefault="007E6F35">
      <w:pPr>
        <w:tabs>
          <w:tab w:val="left" w:pos="1086"/>
        </w:tabs>
        <w:jc w:val="left"/>
      </w:pPr>
    </w:p>
    <w:p w:rsidR="007E6F35" w:rsidRDefault="007E6F35">
      <w:pPr>
        <w:tabs>
          <w:tab w:val="left" w:pos="1086"/>
        </w:tabs>
        <w:jc w:val="left"/>
      </w:pPr>
    </w:p>
    <w:p w:rsidR="007E6F35" w:rsidRDefault="007E6F35">
      <w:pPr>
        <w:tabs>
          <w:tab w:val="left" w:pos="1086"/>
        </w:tabs>
        <w:jc w:val="left"/>
      </w:pPr>
    </w:p>
    <w:p w:rsidR="007E6F35" w:rsidRDefault="007E6F35">
      <w:pPr>
        <w:tabs>
          <w:tab w:val="left" w:pos="1086"/>
        </w:tabs>
        <w:jc w:val="left"/>
      </w:pPr>
    </w:p>
    <w:tbl>
      <w:tblPr>
        <w:tblW w:w="8940" w:type="dxa"/>
        <w:tblInd w:w="15" w:type="dxa"/>
        <w:tblLayout w:type="fixed"/>
        <w:tblCellMar>
          <w:left w:w="0" w:type="dxa"/>
          <w:right w:w="0" w:type="dxa"/>
        </w:tblCellMar>
        <w:tblLook w:val="0000" w:firstRow="0" w:lastRow="0" w:firstColumn="0" w:lastColumn="0" w:noHBand="0" w:noVBand="0"/>
      </w:tblPr>
      <w:tblGrid>
        <w:gridCol w:w="1901"/>
        <w:gridCol w:w="1203"/>
        <w:gridCol w:w="790"/>
        <w:gridCol w:w="1273"/>
        <w:gridCol w:w="1273"/>
        <w:gridCol w:w="2500"/>
      </w:tblGrid>
      <w:tr w:rsidR="007E6F35">
        <w:trPr>
          <w:trHeight w:val="635"/>
        </w:trPr>
        <w:tc>
          <w:tcPr>
            <w:tcW w:w="8940" w:type="dxa"/>
            <w:gridSpan w:val="6"/>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政府采购</w:t>
            </w:r>
            <w:r w:rsidR="005173AD">
              <w:rPr>
                <w:noProof/>
                <w:sz w:val="44"/>
              </w:rPr>
              <mc:AlternateContent>
                <mc:Choice Requires="wpg">
                  <w:drawing>
                    <wp:anchor distT="0" distB="0" distL="114300" distR="114300" simplePos="0" relativeHeight="251660800" behindDoc="0" locked="1" layoutInCell="1" allowOverlap="1">
                      <wp:simplePos x="0" y="0"/>
                      <wp:positionH relativeFrom="column">
                        <wp:posOffset>-942340</wp:posOffset>
                      </wp:positionH>
                      <wp:positionV relativeFrom="page">
                        <wp:posOffset>-1278890</wp:posOffset>
                      </wp:positionV>
                      <wp:extent cx="3088640" cy="527685"/>
                      <wp:effectExtent l="635" t="0" r="0" b="8255"/>
                      <wp:wrapNone/>
                      <wp:docPr id="7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73" name="矩形 25"/>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矩形 26"/>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65" style="position:absolute;left:0;text-align:left;margin-left:-74.2pt;margin-top:-100.7pt;width:243.2pt;height:41.55pt;z-index:251660800;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">
                      <v:rect id="矩形 25" o:spid="_x0000_s1066"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WK8MA&#10;AADbAAAADwAAAGRycy9kb3ducmV2LnhtbESPQYvCMBSE78L+h/AWvGm6CnWpRhFZ0YOr2BXE26N5&#10;tsXmpTRR6783C4LHYWa+YSaz1lTiRo0rLSv46kcgiDOrS84VHP6WvW8QziNrrCyTggc5mE0/OhNM&#10;tL3znm6pz0WAsEtQQeF9nUjpsoIMur6tiYN3to1BH2STS93gPcBNJQdRFEuDJYeFAmtaFJRd0qtR&#10;4Npzdtzhb76J3aouj4uf7Sk+KNX9bOdjEJ5a/w6/2mutYDSE/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mWK8MAAADbAAAADwAAAAAAAAAAAAAAAACYAgAAZHJzL2Rv&#10;d25yZXYueG1sUEsFBgAAAAAEAAQA9QAAAIgDAAAAAA==&#10;" fillcolor="#d8d8d8" stroked="f"/>
                      <v:rect id="矩形 26" o:spid="_x0000_s1067"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CycQA&#10;AADbAAAADwAAAGRycy9kb3ducmV2LnhtbESPQWsCMRSE7wX/Q3iCt5q1SCur2UUsglCKdO2h3l43&#10;r7uLycuSRN3+e1MoeBxm5htmVQ7WiAv50DlWMJtmIIhrpztuFHweto8LECEiazSOScEvBSiL0cMK&#10;c+2u/EGXKjYiQTjkqKCNsc+lDHVLFsPU9cTJ+3HeYkzSN1J7vCa4NfIpy56lxY7TQos9bVqqT9XZ&#10;Kjh+cV2F95mdG2lfT4353r95r9RkPKyXICIN8R7+b++0gpc5/H1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AQsnEAAAA2wAAAA8AAAAAAAAAAAAAAAAAmAIAAGRycy9k&#10;b3ducmV2LnhtbFBLBQYAAAAABAAEAPUAAACJAw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mc:Fallback>
              </mc:AlternateContent>
            </w:r>
            <w:r>
              <w:rPr>
                <w:rFonts w:ascii="黑体" w:eastAsia="黑体" w:hAnsi="宋体" w:cs="黑体" w:hint="eastAsia"/>
                <w:color w:val="000000"/>
                <w:kern w:val="0"/>
                <w:sz w:val="40"/>
                <w:szCs w:val="40"/>
              </w:rPr>
              <w:t>情况表</w:t>
            </w:r>
          </w:p>
        </w:tc>
      </w:tr>
      <w:tr w:rsidR="007E6F35">
        <w:trPr>
          <w:trHeight w:val="326"/>
        </w:trPr>
        <w:tc>
          <w:tcPr>
            <w:tcW w:w="1901"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7E6F35">
        <w:trPr>
          <w:trHeight w:val="360"/>
        </w:trPr>
        <w:tc>
          <w:tcPr>
            <w:tcW w:w="6440"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编制单位：唐山市残疾人联合会（汇总）</w:t>
            </w:r>
            <w:r>
              <w:rPr>
                <w:rFonts w:ascii="宋体" w:hAnsi="宋体" w:cs="宋体" w:hint="eastAsia"/>
                <w:color w:val="000000"/>
                <w:kern w:val="0"/>
                <w:szCs w:val="21"/>
              </w:rPr>
              <w:tab/>
            </w: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7E6F35">
        <w:trPr>
          <w:trHeight w:val="360"/>
        </w:trPr>
        <w:tc>
          <w:tcPr>
            <w:tcW w:w="8940" w:type="dxa"/>
            <w:gridSpan w:val="6"/>
            <w:tcBorders>
              <w:top w:val="nil"/>
              <w:left w:val="nil"/>
              <w:bottom w:val="nil"/>
              <w:right w:val="nil"/>
            </w:tcBorders>
            <w:tcMar>
              <w:top w:w="15" w:type="dxa"/>
              <w:left w:w="15" w:type="dxa"/>
              <w:right w:w="15" w:type="dxa"/>
            </w:tcMar>
            <w:vAlign w:val="center"/>
          </w:tcPr>
          <w:p w:rsidR="007E6F35" w:rsidRDefault="00063E76">
            <w:pPr>
              <w:widowControl/>
              <w:tabs>
                <w:tab w:val="left" w:pos="326"/>
              </w:tabs>
              <w:adjustRightInd w:val="0"/>
              <w:snapToGri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ab/>
            </w:r>
            <w:r w:rsidR="005173AD">
              <w:rPr>
                <w:noProof/>
              </w:rPr>
              <w:drawing>
                <wp:inline distT="0" distB="0" distL="0" distR="0">
                  <wp:extent cx="5667375" cy="2328545"/>
                  <wp:effectExtent l="0" t="0" r="9525" b="0"/>
                  <wp:docPr id="4"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17">
                            <a:lum contrast="2000"/>
                            <a:extLst>
                              <a:ext uri="{28A0092B-C50C-407E-A947-70E740481C1C}">
                                <a14:useLocalDpi xmlns:a14="http://schemas.microsoft.com/office/drawing/2010/main" val="0"/>
                              </a:ext>
                            </a:extLst>
                          </a:blip>
                          <a:srcRect/>
                          <a:stretch>
                            <a:fillRect/>
                          </a:stretch>
                        </pic:blipFill>
                        <pic:spPr bwMode="auto">
                          <a:xfrm>
                            <a:off x="0" y="0"/>
                            <a:ext cx="5667375" cy="2328545"/>
                          </a:xfrm>
                          <a:prstGeom prst="rect">
                            <a:avLst/>
                          </a:prstGeom>
                          <a:noFill/>
                          <a:ln>
                            <a:noFill/>
                          </a:ln>
                        </pic:spPr>
                      </pic:pic>
                    </a:graphicData>
                  </a:graphic>
                </wp:inline>
              </w:drawing>
            </w:r>
          </w:p>
        </w:tc>
      </w:tr>
    </w:tbl>
    <w:p w:rsidR="007E6F35" w:rsidRDefault="00063E76">
      <w:pPr>
        <w:tabs>
          <w:tab w:val="left" w:pos="1086"/>
        </w:tabs>
        <w:jc w:val="left"/>
        <w:sectPr w:rsidR="007E6F35">
          <w:pgSz w:w="11906" w:h="16838"/>
          <w:pgMar w:top="2098" w:right="1474" w:bottom="1984" w:left="1588" w:header="851" w:footer="992" w:gutter="0"/>
          <w:cols w:space="720"/>
          <w:docGrid w:type="lines" w:linePitch="312"/>
        </w:sectPr>
      </w:pPr>
      <w:r>
        <w:rPr>
          <w:rFonts w:hint="eastAsia"/>
          <w:sz w:val="30"/>
          <w:szCs w:val="30"/>
        </w:rPr>
        <w:t>我部门本年度无政府采购收入、支出情况。空表列示。</w:t>
      </w:r>
    </w:p>
    <w:p w:rsidR="007E6F35" w:rsidRDefault="005173AD">
      <w:pPr>
        <w:rPr>
          <w:rFonts w:ascii="宋体" w:hAnsi="宋体" w:cs="ArialUnicodeMS"/>
          <w:color w:val="000000"/>
          <w:kern w:val="0"/>
        </w:rPr>
        <w:sectPr w:rsidR="007E6F35">
          <w:pgSz w:w="11906" w:h="16838"/>
          <w:pgMar w:top="2098" w:right="1474" w:bottom="1984" w:left="1588" w:header="851" w:footer="992" w:gutter="0"/>
          <w:cols w:space="720"/>
          <w:docGrid w:type="lines" w:linePitch="312"/>
        </w:sectPr>
      </w:pPr>
      <w:r>
        <w:rPr>
          <w:rFonts w:ascii="宋体" w:hAnsi="宋体" w:cs="ArialUnicodeMS"/>
          <w:noProof/>
          <w:color w:val="000000"/>
          <w:kern w:val="0"/>
        </w:rPr>
        <w:drawing>
          <wp:anchor distT="0" distB="0" distL="114300" distR="114300" simplePos="0" relativeHeight="251673088" behindDoc="1" locked="0" layoutInCell="1" allowOverlap="1">
            <wp:simplePos x="0" y="0"/>
            <wp:positionH relativeFrom="column">
              <wp:posOffset>-1009015</wp:posOffset>
            </wp:positionH>
            <wp:positionV relativeFrom="paragraph">
              <wp:posOffset>-1337945</wp:posOffset>
            </wp:positionV>
            <wp:extent cx="7550150" cy="10680065"/>
            <wp:effectExtent l="0" t="0" r="0" b="6985"/>
            <wp:wrapNone/>
            <wp:docPr id="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0150" cy="10680065"/>
                    </a:xfrm>
                    <a:prstGeom prst="rect">
                      <a:avLst/>
                    </a:prstGeom>
                    <a:noFill/>
                  </pic:spPr>
                </pic:pic>
              </a:graphicData>
            </a:graphic>
            <wp14:sizeRelH relativeFrom="page">
              <wp14:pctWidth>0</wp14:pctWidth>
            </wp14:sizeRelH>
            <wp14:sizeRelV relativeFrom="page">
              <wp14:pctHeight>0</wp14:pctHeight>
            </wp14:sizeRelV>
          </wp:anchor>
        </w:drawing>
      </w:r>
      <w:r>
        <w:rPr>
          <w:noProof/>
          <w:sz w:val="72"/>
        </w:rPr>
        <mc:AlternateContent>
          <mc:Choice Requires="wps">
            <w:drawing>
              <wp:anchor distT="0" distB="0" distL="114300" distR="114300" simplePos="0" relativeHeight="251640320" behindDoc="0" locked="0" layoutInCell="1" allowOverlap="1">
                <wp:simplePos x="0" y="0"/>
                <wp:positionH relativeFrom="column">
                  <wp:posOffset>-999490</wp:posOffset>
                </wp:positionH>
                <wp:positionV relativeFrom="paragraph">
                  <wp:posOffset>2956560</wp:posOffset>
                </wp:positionV>
                <wp:extent cx="7571740" cy="2020570"/>
                <wp:effectExtent l="635" t="3810" r="0" b="4445"/>
                <wp:wrapNone/>
                <wp:docPr id="7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5" o:spid="_x0000_s1068" style="position:absolute;left:0;text-align:left;margin-left:-78.7pt;margin-top:232.8pt;width:596.2pt;height:15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"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mc:Fallback>
        </mc:AlternateContent>
      </w:r>
    </w:p>
    <w:p w:rsidR="007E6F35" w:rsidRDefault="005173AD">
      <w:pPr>
        <w:spacing w:after="0" w:line="580" w:lineRule="exact"/>
        <w:rPr>
          <w:rFonts w:ascii="宋体" w:hAnsi="宋体" w:cs="黑体"/>
          <w:b/>
          <w:color w:val="FF0000"/>
          <w:kern w:val="0"/>
          <w:sz w:val="44"/>
          <w:szCs w:val="44"/>
        </w:rPr>
      </w:pPr>
      <w:r>
        <w:rPr>
          <w:noProof/>
          <w:sz w:val="44"/>
        </w:rPr>
        <mc:AlternateContent>
          <mc:Choice Requires="wpg">
            <w:drawing>
              <wp:anchor distT="0" distB="0" distL="114300" distR="114300" simplePos="0" relativeHeight="251644416"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68" name="组合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69" name="矩形 27"/>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矩形 28"/>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70" o:spid="_x0000_s1069" style="position:absolute;left:0;text-align:left;margin-left:-79.95pt;margin-top:29.3pt;width:301.85pt;height:43.95pt;z-index:251644416;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">
                <v:rect id="矩形 27" o:spid="_x0000_s1070"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3HMMA&#10;AADbAAAADwAAAGRycy9kb3ducmV2LnhtbESPS6vCMBSE94L/IRzBnaa6KNprlIsouvCBD5C7OzTH&#10;ttzmpDRR6783guBymJlvmMmsMaW4U+0KywoG/QgEcWp1wZmC82nZG4FwHlljaZkUPMnBbNpuTTDR&#10;9sEHuh99JgKEXYIKcu+rREqX5mTQ9W1FHLyrrQ36IOtM6hofAW5KOYyiWBosOCzkWNE8p/T/eDMK&#10;XHNNL3vcZpvYrariMl/s/uKzUt1O8/sDwlPjv+FPe60VxGN4fwk/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3HMMAAADbAAAADwAAAAAAAAAAAAAAAACYAgAAZHJzL2Rv&#10;d25yZXYueG1sUEsFBgAAAAAEAAQA9QAAAIgDAAAAAA==&#10;" fillcolor="#d8d8d8" stroked="f"/>
                <v:rect id="矩形 28" o:spid="_x0000_s1071"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EysAA&#10;AADbAAAADwAAAGRycy9kb3ducmV2LnhtbERPTWsCMRC9F/wPYQRvNauIltUoRREKIsW1B72Nm+nu&#10;YjJZklTXf98cBI+P971YddaIG/nQOFYwGmYgiEunG64U/By37x8gQkTWaByTggcFWC17bwvMtbvz&#10;gW5FrEQK4ZCjgjrGNpcylDVZDEPXEifu13mLMUFfSe3xnsKtkeMsm0qLDaeGGlta11Reiz+r4Hzi&#10;sgj7kZ0YaTfXyly+d94rNeh3n3MQkbr4Ej/dX1rBLK1PX9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EysAAAADbAAAADwAAAAAAAAAAAAAAAACYAgAAZHJzL2Rvd25y&#10;ZXYueG1sUEsFBgAAAAAEAAQA9QAAAIU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mc:Fallback>
        </mc:AlternateConten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Cambria" w:cs="黑体" w:hint="eastAsia"/>
          <w:b w:val="0"/>
          <w:bCs w:val="0"/>
        </w:rPr>
        <w:t>支出</w:t>
      </w:r>
      <w:r>
        <w:rPr>
          <w:rFonts w:ascii="黑体" w:eastAsia="黑体" w:hint="eastAsia"/>
          <w:b w:val="0"/>
          <w:bCs w:val="0"/>
        </w:rPr>
        <w:t>决算总体情况说明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入总计（含结转和结余）9926.97万元，本年支出9356.73万元，结余分配39.38万元，年末结转结余530.87万元。与2017年度决算相比，本年收入各减少78.91万元，下降0.8%，主要原因是我部门厉行节约，压缩公用经费,减少不必要的开支。</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本部门2018年度本年收入合计9801.1万元，其中：财政拨款收入2665.31万元，占27.2%；事业收入7071.35万元，占72.2%；其他收入66.44万元，占0.7%。如图所示：</w:t>
      </w:r>
    </w:p>
    <w:p w:rsidR="007E6F35" w:rsidRDefault="005173AD">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noProof/>
          <w:sz w:val="32"/>
          <w:szCs w:val="32"/>
        </w:rPr>
        <w:drawing>
          <wp:anchor distT="0" distB="0" distL="114300" distR="114300" simplePos="0" relativeHeight="251676160" behindDoc="1" locked="0" layoutInCell="1" allowOverlap="1">
            <wp:simplePos x="0" y="0"/>
            <wp:positionH relativeFrom="column">
              <wp:posOffset>808355</wp:posOffset>
            </wp:positionH>
            <wp:positionV relativeFrom="paragraph">
              <wp:posOffset>281940</wp:posOffset>
            </wp:positionV>
            <wp:extent cx="4032250" cy="2273300"/>
            <wp:effectExtent l="0" t="0" r="6350" b="0"/>
            <wp:wrapNone/>
            <wp:docPr id="61" name="图片 100" descr="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1_看图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2250" cy="2273300"/>
                    </a:xfrm>
                    <a:prstGeom prst="rect">
                      <a:avLst/>
                    </a:prstGeom>
                    <a:noFill/>
                  </pic:spPr>
                </pic:pic>
              </a:graphicData>
            </a:graphic>
            <wp14:sizeRelH relativeFrom="page">
              <wp14:pctWidth>0</wp14:pctWidth>
            </wp14:sizeRelH>
            <wp14:sizeRelV relativeFrom="page">
              <wp14:pctHeight>0</wp14:pctHeight>
            </wp14:sizeRelV>
          </wp:anchor>
        </w:drawing>
      </w: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063E76">
      <w:pPr>
        <w:adjustRightInd w:val="0"/>
        <w:snapToGrid w:val="0"/>
        <w:spacing w:after="0" w:line="580" w:lineRule="exact"/>
        <w:ind w:firstLineChars="600" w:firstLine="1920"/>
        <w:rPr>
          <w:rFonts w:ascii="黑体" w:eastAsia="黑体"/>
        </w:rPr>
      </w:pPr>
      <w:r>
        <w:rPr>
          <w:rFonts w:ascii="仿宋_GB2312" w:eastAsia="仿宋_GB2312" w:cs="DengXian-Regular" w:hint="eastAsia"/>
          <w:sz w:val="32"/>
          <w:szCs w:val="32"/>
        </w:rPr>
        <w:t xml:space="preserve">       图1：收入构成情况</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本部门2018年度本年支出合计9356.73万元，其中：基本支出3207.99万元，占34.3%；项目支出6148.74万元，占65.7%如图所示：</w:t>
      </w:r>
    </w:p>
    <w:p w:rsidR="007E6F35" w:rsidRDefault="005173AD">
      <w:pPr>
        <w:adjustRightInd w:val="0"/>
        <w:snapToGrid w:val="0"/>
        <w:spacing w:after="0" w:line="580" w:lineRule="exact"/>
        <w:ind w:firstLineChars="600" w:firstLine="2640"/>
        <w:rPr>
          <w:rFonts w:ascii="仿宋_GB2312" w:eastAsia="仿宋_GB2312" w:cs="DengXian-Regular"/>
          <w:sz w:val="32"/>
          <w:szCs w:val="32"/>
        </w:rPr>
      </w:pPr>
      <w:r>
        <w:rPr>
          <w:noProof/>
          <w:sz w:val="44"/>
        </w:rPr>
        <w:drawing>
          <wp:anchor distT="0" distB="0" distL="114300" distR="114300" simplePos="0" relativeHeight="251662848" behindDoc="0" locked="0" layoutInCell="1" allowOverlap="1">
            <wp:simplePos x="0" y="0"/>
            <wp:positionH relativeFrom="column">
              <wp:posOffset>459740</wp:posOffset>
            </wp:positionH>
            <wp:positionV relativeFrom="paragraph">
              <wp:posOffset>61595</wp:posOffset>
            </wp:positionV>
            <wp:extent cx="4658360" cy="2381885"/>
            <wp:effectExtent l="0" t="0" r="8890" b="0"/>
            <wp:wrapNone/>
            <wp:docPr id="62" name="图片 110" descr="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descr="2_看图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8360" cy="2381885"/>
                    </a:xfrm>
                    <a:prstGeom prst="rect">
                      <a:avLst/>
                    </a:prstGeom>
                    <a:noFill/>
                  </pic:spPr>
                </pic:pic>
              </a:graphicData>
            </a:graphic>
            <wp14:sizeRelH relativeFrom="page">
              <wp14:pctWidth>0</wp14:pctWidth>
            </wp14:sizeRelH>
            <wp14:sizeRelV relativeFrom="page">
              <wp14:pctHeight>0</wp14:pctHeight>
            </wp14:sizeRelV>
          </wp:anchor>
        </w:drawing>
      </w:r>
    </w:p>
    <w:p w:rsidR="007E6F35" w:rsidRDefault="005173AD">
      <w:pPr>
        <w:adjustRightInd w:val="0"/>
        <w:snapToGrid w:val="0"/>
        <w:spacing w:after="0" w:line="240" w:lineRule="auto"/>
        <w:ind w:firstLineChars="600" w:firstLine="2640"/>
        <w:rPr>
          <w:rFonts w:ascii="仿宋_GB2312" w:eastAsia="仿宋_GB2312" w:cs="DengXian-Regular"/>
          <w:sz w:val="32"/>
          <w:szCs w:val="32"/>
        </w:rPr>
      </w:pPr>
      <w:r>
        <w:rPr>
          <w:noProof/>
          <w:sz w:val="44"/>
        </w:rPr>
        <mc:AlternateContent>
          <mc:Choice Requires="wpg">
            <w:drawing>
              <wp:anchor distT="0" distB="0" distL="114300" distR="114300" simplePos="0" relativeHeight="251661824"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31" name="组合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64" name="矩形 1025"/>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矩形 1029"/>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0" o:spid="_x0000_s1072" style="position:absolute;left:0;text-align:left;margin-left:-79.95pt;margin-top:29.3pt;width:301.85pt;height:43.95pt;z-index:251661824;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">
                <v:rect id="矩形 1025" o:spid="_x0000_s1073"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YgsUA&#10;AADbAAAADwAAAGRycy9kb3ducmV2LnhtbESPT2vCQBTE7wW/w/KE3pqNRUKJ2YgESz30D0ZBvD2y&#10;zySYfRuy25h++26h4HGYmd8w2XoynRhpcK1lBYsoBkFcWd1yreB4eH16AeE8ssbOMin4IQfrfPaQ&#10;Yartjfc0lr4WAcIuRQWN930qpasaMugi2xMH72IHgz7IoZZ6wFuAm04+x3EiDbYcFhrsqWioupbf&#10;RoGbLtXpCz/q98S99e2p2H6ek6NSj/NpswLhafL38H97pxUkS/j7En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ZiCxQAAANsAAAAPAAAAAAAAAAAAAAAAAJgCAABkcnMv&#10;ZG93bnJldi54bWxQSwUGAAAAAAQABAD1AAAAigMAAAAA&#10;" fillcolor="#d8d8d8" stroked="f"/>
                <v:rect id="矩形 1029" o:spid="_x0000_s1074"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xj8MA&#10;AADbAAAADwAAAGRycy9kb3ducmV2LnhtbESPQWsCMRSE70L/Q3iF3jSrVCmrUUqlUCgibj3o7bl5&#10;7i4mL0uS6vrvjSB4HGbmG2a26KwRZ/KhcaxgOMhAEJdON1wp2P599z9AhIis0TgmBVcKsJi/9GaY&#10;a3fhDZ2LWIkE4ZCjgjrGNpcylDVZDAPXEifv6LzFmKSvpPZ4SXBr5CjLJtJiw2mhxpa+aipPxb9V&#10;sN9xWYTV0L4baZenyhzWv94r9fbafU5BROriM/xo/2gFkzHcv6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Vxj8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mc:Fallback>
        </mc:AlternateContent>
      </w: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pStyle w:val="2"/>
        <w:spacing w:before="0" w:after="0" w:line="580" w:lineRule="exact"/>
        <w:ind w:firstLineChars="200" w:firstLine="643"/>
        <w:rPr>
          <w:rFonts w:ascii="黑体" w:eastAsia="黑体"/>
        </w:rPr>
      </w:pPr>
    </w:p>
    <w:p w:rsidR="007E6F35" w:rsidRDefault="007E6F35">
      <w:pPr>
        <w:pStyle w:val="2"/>
        <w:spacing w:before="0" w:after="0" w:line="580" w:lineRule="exact"/>
        <w:ind w:firstLineChars="200" w:firstLine="643"/>
        <w:rPr>
          <w:rFonts w:ascii="黑体" w:eastAsia="黑体"/>
        </w:rPr>
      </w:pPr>
    </w:p>
    <w:p w:rsidR="007E6F35" w:rsidRDefault="007E6F35">
      <w:pPr>
        <w:pStyle w:val="2"/>
        <w:spacing w:before="0" w:after="0" w:line="580" w:lineRule="exact"/>
        <w:ind w:firstLineChars="200" w:firstLine="643"/>
        <w:rPr>
          <w:rFonts w:ascii="黑体" w:eastAsia="黑体"/>
        </w:rPr>
      </w:pPr>
    </w:p>
    <w:p w:rsidR="007E6F35" w:rsidRDefault="007E6F35"/>
    <w:p w:rsidR="007E6F35" w:rsidRDefault="00063E76">
      <w:pPr>
        <w:rPr>
          <w:rFonts w:ascii="仿宋_GB2312" w:eastAsia="仿宋_GB2312" w:cs="DengXian-Regular"/>
          <w:sz w:val="32"/>
          <w:szCs w:val="32"/>
        </w:rPr>
      </w:pPr>
      <w:r>
        <w:rPr>
          <w:rFonts w:ascii="仿宋_GB2312" w:eastAsia="仿宋_GB2312" w:cs="DengXian-Regular" w:hint="eastAsia"/>
          <w:sz w:val="32"/>
          <w:szCs w:val="32"/>
        </w:rPr>
        <w:t>图2：支出构成情况（按支出构成性质）</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rPr>
        <w:t>财政</w:t>
      </w:r>
      <w:r>
        <w:rPr>
          <w:rFonts w:ascii="黑体" w:eastAsia="黑体" w:hint="eastAsia"/>
          <w:b w:val="0"/>
          <w:bCs w:val="0"/>
        </w:rPr>
        <w:t>拨款收入支出决算总体情况说明</w:t>
      </w:r>
    </w:p>
    <w:p w:rsidR="007E6F35" w:rsidRDefault="00063E76">
      <w:pPr>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 xml:space="preserve">   （一）财政拨款收支与2017 年度决算对比情况</w:t>
      </w:r>
    </w:p>
    <w:p w:rsidR="007E6F35" w:rsidRDefault="005173AD">
      <w:pPr>
        <w:spacing w:after="0" w:line="580" w:lineRule="exact"/>
        <w:ind w:firstLineChars="200" w:firstLine="420"/>
        <w:rPr>
          <w:rFonts w:ascii="楷体_GB2312" w:eastAsia="楷体_GB2312" w:cs="DengXian-Bold"/>
          <w:b/>
          <w:bCs/>
          <w:sz w:val="32"/>
          <w:szCs w:val="32"/>
        </w:rPr>
      </w:pPr>
      <w:r>
        <w:rPr>
          <w:noProof/>
        </w:rPr>
        <w:drawing>
          <wp:anchor distT="0" distB="0" distL="114300" distR="114300" simplePos="0" relativeHeight="251677184" behindDoc="1" locked="0" layoutInCell="1" allowOverlap="1">
            <wp:simplePos x="0" y="0"/>
            <wp:positionH relativeFrom="column">
              <wp:posOffset>267335</wp:posOffset>
            </wp:positionH>
            <wp:positionV relativeFrom="paragraph">
              <wp:posOffset>112395</wp:posOffset>
            </wp:positionV>
            <wp:extent cx="4795520" cy="2432685"/>
            <wp:effectExtent l="0" t="0" r="5080" b="5715"/>
            <wp:wrapNone/>
            <wp:docPr id="66"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5520" cy="2432685"/>
                    </a:xfrm>
                    <a:prstGeom prst="rect">
                      <a:avLst/>
                    </a:prstGeom>
                    <a:noFill/>
                  </pic:spPr>
                </pic:pic>
              </a:graphicData>
            </a:graphic>
            <wp14:sizeRelH relativeFrom="page">
              <wp14:pctWidth>0</wp14:pctWidth>
            </wp14:sizeRelH>
            <wp14:sizeRelV relativeFrom="page">
              <wp14:pctHeight>0</wp14:pctHeight>
            </wp14:sizeRelV>
          </wp:anchor>
        </w:drawing>
      </w: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rPr>
          <w:rFonts w:ascii="楷体_GB2312" w:eastAsia="楷体_GB2312" w:cs="DengXian-Bold"/>
          <w:b/>
          <w:bCs/>
          <w:sz w:val="32"/>
          <w:szCs w:val="32"/>
        </w:rPr>
      </w:pPr>
    </w:p>
    <w:p w:rsidR="007E6F35" w:rsidRDefault="007E6F35">
      <w:pPr>
        <w:adjustRightInd w:val="0"/>
        <w:snapToGrid w:val="0"/>
        <w:spacing w:after="0" w:line="580" w:lineRule="exact"/>
        <w:ind w:firstLineChars="200" w:firstLine="640"/>
        <w:jc w:val="right"/>
        <w:rPr>
          <w:rFonts w:ascii="仿宋_GB2312" w:eastAsia="仿宋_GB2312" w:cs="DengXian-Regular"/>
          <w:sz w:val="32"/>
          <w:szCs w:val="32"/>
        </w:rPr>
      </w:pPr>
    </w:p>
    <w:p w:rsidR="007E6F35" w:rsidRDefault="00063E76">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           图3：2017-2018年财政拨款收支出情况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本部门2018年度财政拨款本年收入2665.31万元,比2017年度增加164.33万元，增加6.6%，主要是我部门人员经费增加;本年支出2260.31万元，减少153.32万元，降低6.4%，主要是减少公用经费支出。</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2208.2万元，比上年增加71.02万元，增加3.3%；主要是人员经费增加。本年支出2139.02万元，比上减少156.53万元，降低6.8%，主要是减少公用经费支出。政府性基金预算财政拨款本年收入457.11万元，比上年增加93.31万元，增长25.7%，主要原因是由于业务需要增加的专项经费；本年支出121.29万元，比上年增加3.21万元，增长2.7%，主要是专项经费支出加大。</w:t>
      </w:r>
    </w:p>
    <w:p w:rsidR="007E6F35" w:rsidRDefault="00063E76">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7E6F35" w:rsidRDefault="005173AD">
      <w:pPr>
        <w:adjustRightInd w:val="0"/>
        <w:snapToGrid w:val="0"/>
        <w:spacing w:after="0" w:line="580" w:lineRule="exact"/>
        <w:ind w:firstLineChars="200" w:firstLine="420"/>
        <w:rPr>
          <w:rFonts w:ascii="仿宋_GB2312" w:eastAsia="仿宋_GB2312" w:cs="DengXian-Regular"/>
          <w:sz w:val="32"/>
          <w:szCs w:val="32"/>
        </w:rPr>
      </w:pPr>
      <w:r>
        <w:rPr>
          <w:noProof/>
        </w:rPr>
        <w:drawing>
          <wp:anchor distT="0" distB="0" distL="114300" distR="114300" simplePos="0" relativeHeight="251678208" behindDoc="1" locked="0" layoutInCell="1" allowOverlap="1">
            <wp:simplePos x="0" y="0"/>
            <wp:positionH relativeFrom="column">
              <wp:posOffset>83820</wp:posOffset>
            </wp:positionH>
            <wp:positionV relativeFrom="paragraph">
              <wp:posOffset>126365</wp:posOffset>
            </wp:positionV>
            <wp:extent cx="5615305" cy="2294255"/>
            <wp:effectExtent l="0" t="0" r="4445" b="0"/>
            <wp:wrapNone/>
            <wp:docPr id="67"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5305" cy="2294255"/>
                    </a:xfrm>
                    <a:prstGeom prst="rect">
                      <a:avLst/>
                    </a:prstGeom>
                    <a:noFill/>
                  </pic:spPr>
                </pic:pic>
              </a:graphicData>
            </a:graphic>
            <wp14:sizeRelH relativeFrom="page">
              <wp14:pctWidth>0</wp14:pctWidth>
            </wp14:sizeRelH>
            <wp14:sizeRelV relativeFrom="page">
              <wp14:pctHeight>0</wp14:pctHeight>
            </wp14:sizeRelV>
          </wp:anchor>
        </w:drawing>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       图4：财政拨款收支与年初预算数对比情况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本部门2018年度财政拨款本年收入2665.31万元，完成年初预算的118.0%（如图4）,比年初预算增加406.37万元，决算数大于预算数主要原因是人员经费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标，年</w:t>
      </w:r>
      <w:r>
        <w:rPr>
          <w:rFonts w:ascii="宋体" w:hAnsi="宋体" w:cs="宋体" w:hint="eastAsia"/>
          <w:sz w:val="32"/>
          <w:szCs w:val="32"/>
        </w:rPr>
        <w:t>底追加预算</w:t>
      </w:r>
      <w:r>
        <w:rPr>
          <w:rFonts w:ascii="仿宋_GB2312" w:eastAsia="仿宋_GB2312" w:cs="DengXian-Regular" w:hint="eastAsia"/>
          <w:sz w:val="32"/>
          <w:szCs w:val="32"/>
        </w:rPr>
        <w:t>；本年支出2260.31万元，完成年初预算的121.9%,比年初预算增加406.37万元，决算数大于预算数主要原因是人员经费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标，人员经费支出增加。</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97.8%，比年初预算减少50.74万元，主要是压缩公用经费；支出完成年初预算97.7%，比年初预算减少50.74万元，主要是减少公用经费开支。政府性基金预算财政拨款本年收入457.11万元，本年支出121.29万元，本年预算无政府性基金安排。</w:t>
      </w:r>
    </w:p>
    <w:p w:rsidR="007E6F35" w:rsidRDefault="00063E76">
      <w:pPr>
        <w:adjustRightInd w:val="0"/>
        <w:snapToGrid w:val="0"/>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（三）财政拨款支出决算结构情况。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年度财政拨款支出2260.31万元，主要用于以下方面教育（类）支出2.61万元，占0.1%；社会保障和就业（类）支出 1923.42万元，占85.1%；医疗</w:t>
      </w:r>
      <w:r>
        <w:rPr>
          <w:rFonts w:ascii="宋体" w:hAnsi="宋体" w:cs="宋体" w:hint="eastAsia"/>
          <w:sz w:val="32"/>
          <w:szCs w:val="32"/>
        </w:rPr>
        <w:t>卫生与计划生育</w:t>
      </w:r>
      <w:r>
        <w:rPr>
          <w:rFonts w:ascii="仿宋_GB2312" w:eastAsia="仿宋_GB2312" w:cs="DengXian-Regular" w:hint="eastAsia"/>
          <w:sz w:val="32"/>
          <w:szCs w:val="32"/>
        </w:rPr>
        <w:t>（类）</w:t>
      </w:r>
      <w:r>
        <w:rPr>
          <w:rFonts w:ascii="宋体" w:hAnsi="宋体" w:cs="宋体" w:hint="eastAsia"/>
          <w:sz w:val="32"/>
          <w:szCs w:val="32"/>
        </w:rPr>
        <w:t>支出</w:t>
      </w:r>
      <w:r>
        <w:rPr>
          <w:rFonts w:ascii="仿宋_GB2312" w:eastAsia="仿宋_GB2312" w:cs="DengXian-Regular" w:hint="eastAsia"/>
          <w:sz w:val="32"/>
          <w:szCs w:val="32"/>
        </w:rPr>
        <w:t>83.4万元，占3.7%；住房保障（类）支出129.6万元，占5.7%；其他支出121.29万元，占5.4%。</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5173AD">
      <w:pPr>
        <w:adjustRightInd w:val="0"/>
        <w:snapToGrid w:val="0"/>
        <w:spacing w:after="0" w:line="240" w:lineRule="auto"/>
        <w:ind w:firstLineChars="200" w:firstLine="640"/>
        <w:rPr>
          <w:rFonts w:ascii="楷体_GB2312" w:eastAsia="楷体_GB2312" w:cs="DengXian-Bold"/>
          <w:b/>
          <w:bCs/>
          <w:sz w:val="32"/>
          <w:szCs w:val="32"/>
        </w:rPr>
      </w:pPr>
      <w:r>
        <w:rPr>
          <w:rFonts w:ascii="仿宋_GB2312" w:eastAsia="仿宋_GB2312" w:cs="DengXian-Regular"/>
          <w:noProof/>
          <w:sz w:val="32"/>
          <w:szCs w:val="32"/>
        </w:rPr>
        <w:drawing>
          <wp:inline distT="0" distB="0" distL="0" distR="0">
            <wp:extent cx="5252720" cy="1977390"/>
            <wp:effectExtent l="0" t="0" r="5080" b="3810"/>
            <wp:docPr id="5" name="图片 116" descr="3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3_看图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2720" cy="1977390"/>
                    </a:xfrm>
                    <a:prstGeom prst="rect">
                      <a:avLst/>
                    </a:prstGeom>
                    <a:noFill/>
                    <a:ln>
                      <a:noFill/>
                    </a:ln>
                  </pic:spPr>
                </pic:pic>
              </a:graphicData>
            </a:graphic>
          </wp:inline>
        </w:drawing>
      </w:r>
    </w:p>
    <w:p w:rsidR="007E6F35" w:rsidRDefault="00063E76">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图1：财政拨款支出决算结构（按功能分类）</w:t>
      </w:r>
    </w:p>
    <w:p w:rsidR="007E6F35" w:rsidRDefault="005173AD">
      <w:pPr>
        <w:adjustRightInd w:val="0"/>
        <w:snapToGrid w:val="0"/>
        <w:spacing w:after="0" w:line="580" w:lineRule="exact"/>
        <w:rPr>
          <w:rFonts w:ascii="楷体_GB2312" w:eastAsia="楷体_GB2312" w:cs="DengXian-Bold"/>
          <w:b/>
          <w:bCs/>
          <w:sz w:val="32"/>
          <w:szCs w:val="32"/>
        </w:rPr>
      </w:pPr>
      <w:r>
        <w:rPr>
          <w:noProof/>
          <w:sz w:val="44"/>
        </w:rPr>
        <mc:AlternateContent>
          <mc:Choice Requires="wpg">
            <w:drawing>
              <wp:anchor distT="0" distB="0" distL="114300" distR="114300" simplePos="0" relativeHeight="251663872"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28" name="组合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29" name="矩形 1049"/>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矩形 1051"/>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9" o:spid="_x0000_s1075" style="position:absolute;left:0;text-align:left;margin-left:-79.95pt;margin-top:29.3pt;width:301.85pt;height:43.95pt;z-index:251663872;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">
                <v:rect id="矩形 1049" o:spid="_x0000_s1076"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KO3MQA&#10;AADbAAAADwAAAGRycy9kb3ducmV2LnhtbESPT4vCMBTE7wt+h/AEb2u6HorWprKIogf/sCrI3h7N&#10;sy3bvJQmav32RhD2OMzMb5h01pla3Kh1lWUFX8MIBHFudcWFgtNx+TkG4TyyxtoyKXiQg1nW+0gx&#10;0fbOP3Q7+EIECLsEFZTeN4mULi/JoBvahjh4F9sa9EG2hdQt3gPc1HIURbE0WHFYKLGheUn53+Fq&#10;FLjukp/3uC02sVs11Xm+2P3GJ6UG/e57CsJT5//D7/ZaKxhN4PUl/AC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jtzEAAAA2wAAAA8AAAAAAAAAAAAAAAAAmAIAAGRycy9k&#10;b3ducmV2LnhtbFBLBQYAAAAABAAEAPUAAACJAwAAAAA=&#10;" fillcolor="#d8d8d8" stroked="f"/>
                <v:rect id="矩形 1051" o:spid="_x0000_s1077"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9CsAA&#10;AADbAAAADwAAAGRycy9kb3ducmV2LnhtbERPy2oCMRTdF/yHcAV3NeMDKaNRiiIURIpjF7q7Tm5n&#10;BpObIUl1/PtmIbg8nPdi1VkjbuRD41jBaJiBIC6dbrhS8HPcvn+ACBFZo3FMCh4UYLXsvS0w1+7O&#10;B7oVsRIphEOOCuoY21zKUNZkMQxdS5y4X+ctxgR9JbXHewq3Ro6zbCYtNpwaamxpXVN5Lf6sgvOJ&#10;yyLsR3ZqpN1cK3P53nmv1KDffc5BROriS/x0f2kFk7Q+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H9CsAAAADbAAAADwAAAAAAAAAAAAAAAACYAgAAZHJzL2Rvd25y&#10;ZXYueG1sUEsFBgAAAAAEAAQA9QAAAIU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mc:Fallback>
        </mc:AlternateContent>
      </w:r>
      <w:r w:rsidR="00063E76">
        <w:rPr>
          <w:rFonts w:ascii="楷体_GB2312" w:eastAsia="楷体_GB2312" w:cs="DengXian-Bold" w:hint="eastAsia"/>
          <w:b/>
          <w:bCs/>
          <w:sz w:val="32"/>
          <w:szCs w:val="32"/>
        </w:rPr>
        <w:t>（四）一般公共预算基本支出决算情况说明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基本支出2019.14万元，其中：人员经费1769.43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249.71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五、一般公共预算“三公” 经费支出决算情况说明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本部门2018年度“三公”经费支出共计5.51万元，</w:t>
      </w:r>
      <w:r>
        <w:rPr>
          <w:rFonts w:ascii="仿宋_GB2312" w:eastAsia="仿宋_GB2312" w:cs="DengXian-Regular" w:hint="eastAsia"/>
          <w:b/>
          <w:bCs/>
          <w:sz w:val="32"/>
          <w:szCs w:val="32"/>
        </w:rPr>
        <w:t>较年初预算减少8.6万元，降低61.0%，</w:t>
      </w:r>
      <w:r>
        <w:rPr>
          <w:rFonts w:ascii="仿宋_GB2312" w:eastAsia="仿宋_GB2312" w:cs="DengXian-Regular" w:hint="eastAsia"/>
          <w:sz w:val="32"/>
          <w:szCs w:val="32"/>
        </w:rPr>
        <w:t>主要是减少公务用车，公车运行维护费支出减少；较2017年度减少5.53万元，降低49.3%，主要是公车运行维护费支出减少。具体情况如下：</w:t>
      </w:r>
    </w:p>
    <w:p w:rsidR="007E6F35" w:rsidRDefault="00063E76">
      <w:pPr>
        <w:adjustRightInd w:val="0"/>
        <w:snapToGrid w:val="0"/>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w:t>
      </w:r>
      <w:r w:rsidR="005173AD">
        <w:rPr>
          <w:noProof/>
          <w:sz w:val="44"/>
        </w:rPr>
        <mc:AlternateContent>
          <mc:Choice Requires="wpg">
            <w:drawing>
              <wp:anchor distT="0" distB="0" distL="114300" distR="114300" simplePos="0" relativeHeight="251664896"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25" name="组合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26" name="矩形 1052"/>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矩形 1054"/>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2" o:spid="_x0000_s1078" style="position:absolute;left:0;text-align:left;margin-left:-79.95pt;margin-top:29.3pt;width:301.85pt;height:43.95pt;z-index:251664896;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">
                <v:rect id="矩形 1052" o:spid="_x0000_s1079"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arsUA&#10;AADbAAAADwAAAGRycy9kb3ducmV2LnhtbESPT2vCQBTE70K/w/IKvZlNPQSJboKElvbQKtWAeHtk&#10;X/5g9m3IbjX99q4g9DjMzG+YdT6ZXlxodJ1lBa9RDIK4srrjRkF5eJ8vQTiPrLG3TAr+yEGePc3W&#10;mGp75R+67H0jAoRdigpa74dUSle1ZNBFdiAOXm1Hgz7IsZF6xGuAm14u4jiRBjsOCy0OVLRUnfe/&#10;RoGb6uq4w+/mK3EfQ3cs3ranpFTq5XnarEB4mvx/+NH+1AoWCdy/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RquxQAAANsAAAAPAAAAAAAAAAAAAAAAAJgCAABkcnMv&#10;ZG93bnJldi54bWxQSwUGAAAAAAQABAD1AAAAigMAAAAA&#10;" fillcolor="#d8d8d8" stroked="f"/>
                <v:rect id="矩形 1054" o:spid="_x0000_s1080"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zo8MA&#10;AADbAAAADwAAAGRycy9kb3ducmV2LnhtbESPQWsCMRSE74L/ITyhN80qpcpqFFGEQini2kO9vW5e&#10;dxeTlyVJdfvvjSB4HGbmG2ax6qwRF/KhcaxgPMpAEJdON1wp+DruhjMQISJrNI5JwT8FWC37vQXm&#10;2l35QJciViJBOOSooI6xzaUMZU0Ww8i1xMn7dd5iTNJXUnu8Jrg1cpJlb9Jiw2mhxpY2NZXn4s8q&#10;OH1zWYTPsX010m7PlfnZf3iv1MugW89BROriM/xov2sFkyncv6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zo8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mc:Fallback>
        </mc:AlternateContent>
      </w:r>
      <w:r>
        <w:rPr>
          <w:rFonts w:ascii="楷体_GB2312" w:eastAsia="楷体_GB2312" w:cs="DengXian-Bold" w:hint="eastAsia"/>
          <w:b/>
          <w:bCs/>
          <w:sz w:val="32"/>
          <w:szCs w:val="32"/>
        </w:rPr>
        <w:t>一）因公出国（境）费支出0元。</w:t>
      </w:r>
      <w:r>
        <w:rPr>
          <w:rFonts w:ascii="仿宋_GB2312" w:eastAsia="仿宋_GB2312" w:cs="DengXian-Regular" w:hint="eastAsia"/>
          <w:sz w:val="32"/>
          <w:szCs w:val="32"/>
        </w:rPr>
        <w:t>本部门2018</w:t>
      </w:r>
      <w:r w:rsidR="005427C7">
        <w:rPr>
          <w:rFonts w:ascii="仿宋_GB2312" w:eastAsia="仿宋_GB2312" w:cs="DengXian-Regular" w:hint="eastAsia"/>
          <w:sz w:val="32"/>
          <w:szCs w:val="32"/>
        </w:rPr>
        <w:t>年度</w:t>
      </w:r>
      <w:r>
        <w:rPr>
          <w:rFonts w:ascii="仿宋_GB2312" w:eastAsia="仿宋_GB2312" w:cs="DengXian-Regular" w:hint="eastAsia"/>
          <w:sz w:val="32"/>
          <w:szCs w:val="32"/>
        </w:rPr>
        <w:t>因公出国</w:t>
      </w:r>
      <w:r w:rsidR="005427C7">
        <w:rPr>
          <w:rFonts w:ascii="仿宋_GB2312" w:eastAsia="仿宋_GB2312" w:cs="DengXian-Regular" w:hint="eastAsia"/>
          <w:sz w:val="32"/>
          <w:szCs w:val="32"/>
        </w:rPr>
        <w:t>（境）团组0个、共0人</w:t>
      </w:r>
      <w:r>
        <w:rPr>
          <w:rFonts w:ascii="仿宋_GB2312" w:eastAsia="仿宋_GB2312" w:cs="DengXian-Regular" w:hint="eastAsia"/>
          <w:sz w:val="32"/>
          <w:szCs w:val="32"/>
        </w:rPr>
        <w:t>。</w:t>
      </w:r>
    </w:p>
    <w:p w:rsidR="007E6F35" w:rsidRDefault="00063E76">
      <w:pPr>
        <w:adjustRightInd w:val="0"/>
        <w:snapToGrid w:val="0"/>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（二）公务用车购置及运行维护费支出5.08万元。</w:t>
      </w:r>
      <w:r>
        <w:rPr>
          <w:rFonts w:ascii="仿宋_GB2312" w:eastAsia="仿宋_GB2312" w:cs="DengXian-Regular" w:hint="eastAsia"/>
          <w:sz w:val="32"/>
          <w:szCs w:val="32"/>
        </w:rPr>
        <w:t>本部门2018年度公务用车购置及运行维护费较年初预算减少7.92万元，降低60.9%,主要是核减公务用车，公车运行维护费减少；较上年减少5.24万元，降低50.8%,主要是核减公务用车，公车运行维护费减少。</w:t>
      </w:r>
      <w:r>
        <w:rPr>
          <w:rFonts w:ascii="仿宋_GB2312" w:eastAsia="仿宋_GB2312" w:cs="DengXian-Bold" w:hint="eastAsia"/>
          <w:b/>
          <w:bCs/>
          <w:sz w:val="32"/>
          <w:szCs w:val="32"/>
        </w:rPr>
        <w:t>其中：</w:t>
      </w:r>
    </w:p>
    <w:p w:rsidR="007E6F35" w:rsidRDefault="00063E76">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本部门2018年度无公用用车购置费</w:t>
      </w:r>
    </w:p>
    <w:p w:rsidR="007E6F35" w:rsidRDefault="00063E76">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2018年度单位公务用车保有量4辆。公车运行维护费支出较年初预算减少7.92万元，降低60.9%,主要是核减公务用车，公车运行维护费支出减少；较上年减少5.24万元，降低50.8%，主要是核减公务用车，公车运行维护费较上年减少。</w:t>
      </w:r>
    </w:p>
    <w:p w:rsidR="007E6F35" w:rsidRDefault="00063E76">
      <w:pPr>
        <w:adjustRightInd w:val="0"/>
        <w:snapToGrid w:val="0"/>
        <w:spacing w:after="0" w:line="580" w:lineRule="exact"/>
        <w:ind w:firstLineChars="200" w:firstLine="643"/>
        <w:rPr>
          <w:rFonts w:ascii="仿宋_GB2312" w:eastAsia="仿宋_GB2312" w:cs="DengXian-Regular"/>
          <w:sz w:val="32"/>
          <w:szCs w:val="32"/>
        </w:rPr>
      </w:pPr>
      <w:r>
        <w:rPr>
          <w:rFonts w:ascii="楷体_GB2312" w:eastAsia="楷体_GB2312" w:cs="DengXian-Bold" w:hint="eastAsia"/>
          <w:b/>
          <w:bCs/>
          <w:sz w:val="32"/>
          <w:szCs w:val="32"/>
        </w:rPr>
        <w:t>（三）公务接待费支出0.43万元。</w:t>
      </w:r>
      <w:r w:rsidR="005173AD">
        <w:rPr>
          <w:noProof/>
          <w:sz w:val="44"/>
        </w:rPr>
        <mc:AlternateContent>
          <mc:Choice Requires="wpg">
            <w:drawing>
              <wp:anchor distT="0" distB="0" distL="114300" distR="114300" simplePos="0" relativeHeight="251653632"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22" name="组合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23" name="矩形 1055"/>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矩形 1057"/>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5" o:spid="_x0000_s1081" style="position:absolute;left:0;text-align:left;margin-left:-79.95pt;margin-top:29.3pt;width:301.85pt;height:43.95pt;z-index:251653632;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">
                <v:rect id="矩形 1055" o:spid="_x0000_s1082"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5NsQA&#10;AADbAAAADwAAAGRycy9kb3ducmV2LnhtbESPT4vCMBTE78J+h/AWvGmqC0W6TUVkF/fgH3QF8fZo&#10;nm2xeSlN1PrtjSB4HGbmN0w67UwtrtS6yrKC0TACQZxbXXGhYP//O5iAcB5ZY22ZFNzJwTT76KWY&#10;aHvjLV13vhABwi5BBaX3TSKly0sy6Ia2IQ7eybYGfZBtIXWLtwA3tRxHUSwNVhwWSmxoXlJ+3l2M&#10;Ated8sMGV8UydoumOsx/1sd4r1T/s5t9g/DU+Xf41f7TCsZf8Pw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quTbEAAAA2wAAAA8AAAAAAAAAAAAAAAAAmAIAAGRycy9k&#10;b3ducmV2LnhtbFBLBQYAAAAABAAEAPUAAACJAwAAAAA=&#10;" fillcolor="#d8d8d8" stroked="f"/>
                <v:rect id="矩形 1057" o:spid="_x0000_s1083"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t1MMA&#10;AADbAAAADwAAAGRycy9kb3ducmV2LnhtbESPQWsCMRSE74L/ITzBm5tVpMjWKKUiFKRIVw/29tw8&#10;dxeTlyVJdfvvTaHgcZiZb5jlurdG3MiH1rGCaZaDIK6cbrlWcDxsJwsQISJrNI5JwS8FWK+GgyUW&#10;2t35i25lrEWCcChQQRNjV0gZqoYshsx1xMm7OG8xJulrqT3eE9waOcvzF2mx5bTQYEfvDVXX8scq&#10;+D5xVYbPqZ0baTfX2pz3O++VGo/6t1cQkfr4DP+3P7SC2Rz+vq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t1M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mc:Fallback>
        </mc:AlternateContent>
      </w:r>
      <w:r>
        <w:rPr>
          <w:rFonts w:ascii="仿宋_GB2312" w:eastAsia="仿宋_GB2312" w:cs="DengXian-Regular" w:hint="eastAsia"/>
          <w:sz w:val="32"/>
          <w:szCs w:val="32"/>
        </w:rPr>
        <w:t>本部门2018年度公务接待共11批次、86人次。公务接待费支出较年初预算减少0.68万元，降低61.8%,主要是我部门坚持厉行节俭，压缩不必要的招待支出；较上年度减少0.11万元，降低20.3%,主要是部门坚持厉行节俭，压缩不必要的招待支出。</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黑体" w:eastAsia="黑体"/>
          <w:sz w:val="32"/>
          <w:szCs w:val="40"/>
        </w:rPr>
      </w:pPr>
    </w:p>
    <w:p w:rsidR="007E6F35" w:rsidRDefault="007E6F35">
      <w:pPr>
        <w:adjustRightInd w:val="0"/>
        <w:snapToGrid w:val="0"/>
        <w:spacing w:after="0" w:line="580" w:lineRule="exact"/>
        <w:ind w:firstLineChars="200" w:firstLine="640"/>
        <w:rPr>
          <w:rFonts w:ascii="黑体" w:eastAsia="黑体"/>
          <w:sz w:val="32"/>
          <w:szCs w:val="40"/>
        </w:rPr>
      </w:pPr>
    </w:p>
    <w:p w:rsidR="007E6F35" w:rsidRDefault="00063E76">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p>
    <w:p w:rsidR="007E6F35" w:rsidRDefault="00063E76">
      <w:pPr>
        <w:ind w:firstLine="616"/>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唐山市残疾人联合会</w:t>
      </w:r>
      <w:r>
        <w:rPr>
          <w:rFonts w:ascii="仿宋_GB2312" w:eastAsia="仿宋_GB2312" w:hAnsi="宋体" w:cs="仿宋_GB2312"/>
          <w:color w:val="000000"/>
          <w:sz w:val="32"/>
          <w:szCs w:val="32"/>
          <w:shd w:val="clear" w:color="auto" w:fill="FFFFFF"/>
        </w:rPr>
        <w:t>认真贯彻中央、省、市有关文件精神，积极推进预算绩效管理工作，不断提高预算绩效管理工作的质量和水平，提高财政资金使用效益,预算绩效管理工作取得较好成效</w:t>
      </w:r>
      <w:r>
        <w:rPr>
          <w:rFonts w:ascii="仿宋_GB2312" w:eastAsia="仿宋_GB2312" w:hAnsi="宋体" w:cs="仿宋_GB2312" w:hint="eastAsia"/>
          <w:color w:val="000000"/>
          <w:sz w:val="32"/>
          <w:szCs w:val="32"/>
          <w:shd w:val="clear" w:color="auto" w:fill="FFFFFF"/>
        </w:rPr>
        <w:t>。现将有关工作总结如下：</w:t>
      </w:r>
    </w:p>
    <w:p w:rsidR="007E6F35" w:rsidRDefault="00063E76">
      <w:pPr>
        <w:widowControl/>
        <w:spacing w:line="600" w:lineRule="atLeast"/>
        <w:ind w:firstLine="640"/>
        <w:jc w:val="left"/>
        <w:rPr>
          <w:rFonts w:ascii="宋体" w:hAnsi="宋体" w:cs="宋体"/>
          <w:color w:val="000000"/>
          <w:szCs w:val="21"/>
        </w:rPr>
      </w:pPr>
      <w:r>
        <w:rPr>
          <w:rFonts w:ascii="仿宋_GB2312" w:eastAsia="仿宋_GB2312" w:hAnsi="宋体" w:cs="仿宋_GB2312" w:hint="eastAsia"/>
          <w:color w:val="000000"/>
          <w:sz w:val="32"/>
          <w:szCs w:val="32"/>
        </w:rPr>
        <w:t>一、</w:t>
      </w:r>
      <w:r>
        <w:rPr>
          <w:rFonts w:ascii="楷体_GB2312" w:eastAsia="楷体_GB2312" w:hAnsi="宋体" w:cs="楷体_GB2312"/>
          <w:color w:val="000000"/>
          <w:kern w:val="0"/>
          <w:sz w:val="32"/>
          <w:szCs w:val="32"/>
        </w:rPr>
        <w:t>加强管理制度建设</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kern w:val="0"/>
          <w:sz w:val="32"/>
          <w:szCs w:val="32"/>
        </w:rPr>
        <w:t>把制度建设作为开展绩效管理的关键环节，</w:t>
      </w:r>
      <w:r>
        <w:rPr>
          <w:rFonts w:ascii="仿宋_GB2312" w:eastAsia="仿宋_GB2312" w:hAnsi="宋体" w:cs="仿宋_GB2312" w:hint="eastAsia"/>
          <w:color w:val="000000"/>
          <w:sz w:val="32"/>
          <w:szCs w:val="32"/>
          <w:shd w:val="clear" w:color="auto" w:fill="FFFFFF"/>
        </w:rPr>
        <w:t>牢固树立“讲绩效、重绩效、用绩效”、“花钱必问效、无效必问责”的绩效管理理念，进一步增强支出责任和效率意识，全面加强预算管理，优化资源配置，提高财政资金使用绩效和科学精细化管理水平，提升执行力和公信力。</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二、全面实施预算项目绩效目标管理</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一是加强预算编制绩效管理。二是完善项目绩效管理责任。相关负责处室严格执行绩效评价，对于所分管的项目进行自评。</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三、积极推进项目绩效评价</w:t>
      </w:r>
    </w:p>
    <w:p w:rsidR="007E6F35" w:rsidRDefault="00063E76">
      <w:pPr>
        <w:widowControl/>
        <w:spacing w:line="450" w:lineRule="atLeast"/>
        <w:ind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在加强预算编制环节的基础上，加强预算执行监管和执行结果评价，将监督渗透到预算管理的事前、事中、事后各个环节。一方面，对预算执行结果</w:t>
      </w:r>
      <w:r>
        <w:rPr>
          <w:rFonts w:ascii="仿宋_GB2312" w:eastAsia="仿宋_GB2312" w:hAnsi="宋体" w:cs="仿宋_GB2312" w:hint="eastAsia"/>
          <w:color w:val="000000"/>
          <w:kern w:val="0"/>
          <w:sz w:val="32"/>
          <w:szCs w:val="32"/>
          <w:shd w:val="clear" w:color="auto" w:fill="FFFFFF"/>
        </w:rPr>
        <w:t>按照财政局要求</w:t>
      </w:r>
      <w:r>
        <w:rPr>
          <w:rFonts w:ascii="仿宋_GB2312" w:eastAsia="仿宋_GB2312" w:hAnsi="宋体" w:cs="仿宋_GB2312"/>
          <w:color w:val="000000"/>
          <w:kern w:val="0"/>
          <w:sz w:val="32"/>
          <w:szCs w:val="32"/>
          <w:shd w:val="clear" w:color="auto" w:fill="FFFFFF"/>
        </w:rPr>
        <w:t>开展监督审查。另一方面，加强财政支出绩效评价。在自我评价基础上，选择一些社会</w:t>
      </w:r>
    </w:p>
    <w:p w:rsidR="007E6F35" w:rsidRDefault="00063E76">
      <w:pPr>
        <w:widowControl/>
        <w:spacing w:line="450" w:lineRule="atLeast"/>
        <w:jc w:val="left"/>
        <w:rPr>
          <w:rFonts w:ascii="宋体" w:hAnsi="宋体" w:cs="宋体"/>
          <w:color w:val="000000"/>
          <w:szCs w:val="21"/>
          <w:shd w:val="clear" w:color="auto" w:fill="FFFFFF"/>
        </w:rPr>
      </w:pPr>
      <w:r>
        <w:rPr>
          <w:rFonts w:ascii="仿宋_GB2312" w:eastAsia="仿宋_GB2312" w:hAnsi="宋体" w:cs="仿宋_GB2312"/>
          <w:color w:val="000000"/>
          <w:kern w:val="0"/>
          <w:sz w:val="32"/>
          <w:szCs w:val="32"/>
          <w:shd w:val="clear" w:color="auto" w:fill="FFFFFF"/>
        </w:rPr>
        <w:t>关注度高、涉及面广、金额较大的项目开展再评价，并逐步扩大再评价范围和数量。</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（二）预算项目绩效自评结果</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中央转移支付资金评价指标总数是17个，其中13项评为优，2项评为良,1项评为中，1项评为差；省级预算安排资金评价指标总数是11个，其中8项评为优，1项评为良，2项评为中；市级预算安排资金评价指标总数是1个，1项评为优。</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评优率为75.86%；评良率为10.34%；评中率为10.34%，差评率为3.46%。较为圆满的完成了年度绩效目标。</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（三）预算项目绩效自评选例</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2018年唐山市各级财政安排了28万元用于资助考入中、高等院校的贫困残疾学生及贫困残疾人家庭子女；中央转移支付资金232.05万元，用于残疾人托养、农村贫困残疾人实用技术培训以及残疾人青壮年文盲扫盲项目；省级预算安排资金265.26万元，用于辅助性就业机构补贴、残疾人托养、贴息贷款以及资助当年考入高等院校的贫困残疾学生及贫困残疾人家庭子女项目。</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中央、省、市三级资金其绩效目标均设定为促进残疾人就业增收，减轻残疾人家庭负担，加快残疾人小康进程。</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简要介绍一下“阳光家园计划”项目：该项目资金，用于向各类残疾人托养服务寄宿制机构、日间照料机构及能够为智力、精神和重度残疾人提供居家服务的机构和组织为处于就业年龄段的智力、精神和重度肢体残疾人购买提供的托养服务。托养服务的范围包括：为符合条件的残疾人提供基本生活照料和护理、生活自理能力训练、社会适应能力辅导、职业康复和劳动技能训练、辅助性就业服务、支持性就业服务和运动功能训练等方面社会服务。按照省残联安排部署，我市通过实施“阳光家园计划”项目，对1644人处于就业年龄段的智力、精神和重度肢体残疾人提供托养服务。</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lang w:val="zh-CN"/>
        </w:rPr>
        <w:t>201</w:t>
      </w:r>
      <w:r>
        <w:rPr>
          <w:rFonts w:ascii="仿宋_GB2312" w:eastAsia="仿宋_GB2312" w:hAnsi="宋体" w:hint="eastAsia"/>
          <w:sz w:val="32"/>
          <w:szCs w:val="32"/>
        </w:rPr>
        <w:t>8</w:t>
      </w:r>
      <w:r>
        <w:rPr>
          <w:rFonts w:ascii="仿宋_GB2312" w:eastAsia="仿宋_GB2312" w:hAnsi="宋体" w:hint="eastAsia"/>
          <w:sz w:val="32"/>
          <w:szCs w:val="32"/>
          <w:lang w:val="zh-CN"/>
        </w:rPr>
        <w:t>年残疾人事业“阳光家园计划”项目投入资金</w:t>
      </w:r>
      <w:r>
        <w:rPr>
          <w:rFonts w:ascii="仿宋_GB2312" w:eastAsia="仿宋_GB2312" w:hAnsi="宋体" w:hint="eastAsia"/>
          <w:sz w:val="32"/>
          <w:szCs w:val="32"/>
        </w:rPr>
        <w:t>155.4</w:t>
      </w:r>
      <w:r>
        <w:rPr>
          <w:rFonts w:ascii="仿宋_GB2312" w:eastAsia="仿宋_GB2312" w:hAnsi="宋体" w:hint="eastAsia"/>
          <w:sz w:val="32"/>
          <w:szCs w:val="32"/>
          <w:lang w:val="zh-CN"/>
        </w:rPr>
        <w:t>万元，全部为中央项目资金，地方无配套</w:t>
      </w:r>
      <w:r>
        <w:rPr>
          <w:rFonts w:ascii="仿宋_GB2312" w:eastAsia="仿宋_GB2312" w:hAnsi="宋体" w:hint="eastAsia"/>
          <w:sz w:val="32"/>
          <w:szCs w:val="32"/>
        </w:rPr>
        <w:t>，项目资金全部按时落实到位。省级资金投入45万元，用于托养残疾人299人。我市实际完成残疾人托养1644人。</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绩效目标指标完成情况。数量指标：惠及就业年龄段的智力、精神和重度肢体残疾人1644人，其中阳光家园项目1345人。质量指标：补贴资金每人每年不低于1500 元，资金使用率100%。时效指标：资金支出2018年12月31日执行完毕。</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本专项资金由财政部门会同同级残联按核定的补贴人数和标准确定分配方案，由财政直接拨付给项目单位，由项目单位法人直接负责资金的管理使用。项目实施地残联负责按项目有关规定具体组织项目实施和监管，严格遵守财务管理规定，确保资金规范使用。</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063E76">
      <w:pPr>
        <w:spacing w:line="580" w:lineRule="exact"/>
        <w:rPr>
          <w:rFonts w:ascii="黑体" w:eastAsia="黑体"/>
        </w:rPr>
      </w:pPr>
      <w:r>
        <w:rPr>
          <w:rFonts w:ascii="黑体" w:eastAsia="黑体" w:hint="eastAsia"/>
        </w:rPr>
        <w:br w:type="page"/>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11348D">
        <w:rPr>
          <w:rFonts w:ascii="仿宋_GB2312" w:eastAsia="仿宋_GB2312" w:cs="DengXian-Regular" w:hint="eastAsia"/>
          <w:sz w:val="32"/>
          <w:szCs w:val="32"/>
        </w:rPr>
        <w:t>249.71</w:t>
      </w:r>
      <w:r>
        <w:rPr>
          <w:rFonts w:ascii="仿宋_GB2312" w:eastAsia="仿宋_GB2312" w:cs="DengXian-Regular" w:hint="eastAsia"/>
          <w:sz w:val="32"/>
          <w:szCs w:val="32"/>
        </w:rPr>
        <w:t>万元，比</w:t>
      </w:r>
      <w:r w:rsidR="0011348D">
        <w:rPr>
          <w:rFonts w:ascii="仿宋_GB2312" w:eastAsia="仿宋_GB2312" w:cs="DengXian-Regular" w:hint="eastAsia"/>
          <w:sz w:val="32"/>
          <w:szCs w:val="32"/>
        </w:rPr>
        <w:t>年初预算数707.64万元（包含其他来源收入安排）</w:t>
      </w:r>
      <w:r>
        <w:rPr>
          <w:rFonts w:ascii="仿宋_GB2312" w:eastAsia="仿宋_GB2312" w:cs="DengXian-Regular" w:hint="eastAsia"/>
          <w:sz w:val="32"/>
          <w:szCs w:val="32"/>
        </w:rPr>
        <w:t>减少</w:t>
      </w:r>
      <w:r w:rsidR="0011348D">
        <w:rPr>
          <w:rFonts w:ascii="仿宋_GB2312" w:eastAsia="仿宋_GB2312" w:cs="DengXian-Regular" w:hint="eastAsia"/>
          <w:sz w:val="32"/>
          <w:szCs w:val="32"/>
        </w:rPr>
        <w:t>457.93</w:t>
      </w:r>
      <w:r>
        <w:rPr>
          <w:rFonts w:ascii="仿宋_GB2312" w:eastAsia="仿宋_GB2312" w:cs="DengXian-Regular" w:hint="eastAsia"/>
          <w:sz w:val="32"/>
          <w:szCs w:val="32"/>
        </w:rPr>
        <w:t>万元，降低</w:t>
      </w:r>
      <w:r w:rsidR="0011348D">
        <w:rPr>
          <w:rFonts w:ascii="仿宋_GB2312" w:eastAsia="仿宋_GB2312" w:cs="DengXian-Regular" w:hint="eastAsia"/>
          <w:sz w:val="32"/>
          <w:szCs w:val="32"/>
        </w:rPr>
        <w:t>64.7</w:t>
      </w:r>
      <w:r>
        <w:rPr>
          <w:rFonts w:ascii="仿宋_GB2312" w:eastAsia="仿宋_GB2312" w:cs="DengXian-Regular" w:hint="eastAsia"/>
          <w:sz w:val="32"/>
          <w:szCs w:val="32"/>
        </w:rPr>
        <w:t>%。主要原因是</w:t>
      </w:r>
      <w:r w:rsidR="0011348D">
        <w:rPr>
          <w:rFonts w:ascii="仿宋_GB2312" w:eastAsia="仿宋_GB2312" w:cs="DengXian-Regular" w:hint="eastAsia"/>
          <w:sz w:val="32"/>
          <w:szCs w:val="32"/>
        </w:rPr>
        <w:t>年初预算包含其他来源，机关运行经费数据来源于一般公共预算财政拨款基本支出决算表，故减小幅度较大，</w:t>
      </w:r>
      <w:r>
        <w:rPr>
          <w:rFonts w:ascii="仿宋_GB2312" w:eastAsia="仿宋_GB2312" w:cs="DengXian-Regular" w:hint="eastAsia"/>
          <w:sz w:val="32"/>
          <w:szCs w:val="32"/>
        </w:rPr>
        <w:t>我部门</w:t>
      </w:r>
      <w:r w:rsidR="00356B76">
        <w:rPr>
          <w:rFonts w:ascii="仿宋_GB2312" w:eastAsia="仿宋_GB2312" w:cs="DengXian-Regular" w:hint="eastAsia"/>
          <w:sz w:val="32"/>
          <w:szCs w:val="32"/>
        </w:rPr>
        <w:t>一贯按照相关要求坚持</w:t>
      </w:r>
      <w:r>
        <w:rPr>
          <w:rFonts w:ascii="仿宋_GB2312" w:eastAsia="仿宋_GB2312" w:cs="DengXian-Regular" w:hint="eastAsia"/>
          <w:sz w:val="32"/>
          <w:szCs w:val="32"/>
        </w:rPr>
        <w:t>厉行节俭，</w:t>
      </w:r>
      <w:r w:rsidR="00356B76">
        <w:rPr>
          <w:rFonts w:ascii="仿宋_GB2312" w:eastAsia="仿宋_GB2312" w:cs="DengXian-Regular" w:hint="eastAsia"/>
          <w:sz w:val="32"/>
          <w:szCs w:val="32"/>
        </w:rPr>
        <w:t>严格控制机关运行经费开支</w:t>
      </w:r>
      <w:r>
        <w:rPr>
          <w:rFonts w:ascii="仿宋_GB2312" w:eastAsia="仿宋_GB2312" w:cs="DengXian-Regular" w:hint="eastAsia"/>
          <w:sz w:val="32"/>
          <w:szCs w:val="32"/>
        </w:rPr>
        <w:t>。</w:t>
      </w:r>
      <w:r w:rsidR="005173AD">
        <w:rPr>
          <w:noProof/>
          <w:sz w:val="44"/>
        </w:rPr>
        <mc:AlternateContent>
          <mc:Choice Requires="wpg">
            <w:drawing>
              <wp:anchor distT="0" distB="0" distL="114300" distR="114300" simplePos="0" relativeHeight="251654656"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19" name="组合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20" name="矩形 1058"/>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矩形 1060"/>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8" o:spid="_x0000_s1084" style="position:absolute;left:0;text-align:left;margin-left:-79.95pt;margin-top:29.3pt;width:301.85pt;height:43.95pt;z-index:251654656;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">
                <v:rect id="矩形 1058" o:spid="_x0000_s1085"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nQb4A&#10;AADbAAAADwAAAGRycy9kb3ducmV2LnhtbERPyQrCMBC9C/5DGMGbpnooUo0ioujBBRcQb0MztsVm&#10;Upqo9e/NQfD4ePtk1phSvKh2hWUFg34Egji1uuBMweW86o1AOI+ssbRMCj7kYDZttyaYaPvmI71O&#10;PhMhhF2CCnLvq0RKl+Zk0PVtRRy4u60N+gDrTOoa3yHclHIYRbE0WHBoyLGiRU7p4/Q0ClxzT68H&#10;3GXb2K2r4rpY7m/xRalup5mPQXhq/F/8c2+0gmFYH76EHyC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4J0G+AAAA2wAAAA8AAAAAAAAAAAAAAAAAmAIAAGRycy9kb3ducmV2&#10;LnhtbFBLBQYAAAAABAAEAPUAAACDAwAAAAA=&#10;" fillcolor="#d8d8d8" stroked="f"/>
                <v:rect id="矩形 1060" o:spid="_x0000_s1086"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OTMMA&#10;AADbAAAADwAAAGRycy9kb3ducmV2LnhtbESPQWvCQBSE70L/w/IKvekmUqREN0FaCoVSxLQHvT2z&#10;zyS4+zbsbjX9964g9DjMzDfMqhqtEWfyoXesIJ9lIIgbp3tuFfx8v09fQISIrNE4JgV/FKAqHyYr&#10;LLS78JbOdWxFgnAoUEEX41BIGZqOLIaZG4iTd3TeYkzSt1J7vCS4NXKeZQtpsee00OFArx01p/rX&#10;KtjvuKnDV26fjbRvp9YcNp/eK/X0OK6XICKN8T98b39oBfMcbl/SD5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OTM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mc:Fallback>
        </mc:AlternateContent>
      </w:r>
    </w:p>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7E6F35" w:rsidRDefault="00063E76">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w:t>
      </w:r>
      <w:r w:rsidR="005427C7">
        <w:rPr>
          <w:rFonts w:ascii="仿宋_GB2312" w:eastAsia="仿宋_GB2312" w:cs="DengXian-Regular" w:hint="eastAsia"/>
          <w:sz w:val="32"/>
          <w:szCs w:val="32"/>
        </w:rPr>
        <w:t>年度</w:t>
      </w:r>
      <w:r>
        <w:rPr>
          <w:rFonts w:ascii="仿宋_GB2312" w:eastAsia="仿宋_GB2312" w:cs="DengXian-Regular" w:hint="eastAsia"/>
          <w:sz w:val="32"/>
          <w:szCs w:val="32"/>
        </w:rPr>
        <w:t>政府采购</w:t>
      </w:r>
      <w:r w:rsidR="005427C7">
        <w:rPr>
          <w:rFonts w:ascii="仿宋_GB2312" w:eastAsia="仿宋_GB2312" w:cs="DengXian-Regular" w:hint="eastAsia"/>
          <w:sz w:val="32"/>
          <w:szCs w:val="32"/>
        </w:rPr>
        <w:t>支出总额0万元</w:t>
      </w:r>
      <w:r>
        <w:rPr>
          <w:rFonts w:ascii="仿宋_GB2312" w:eastAsia="仿宋_GB2312" w:cs="DengXian-Regular" w:hint="eastAsia"/>
          <w:sz w:val="32"/>
          <w:szCs w:val="32"/>
        </w:rPr>
        <w:t>。</w:t>
      </w:r>
      <w:r w:rsidR="005427C7">
        <w:rPr>
          <w:rFonts w:ascii="仿宋_GB2312" w:eastAsia="仿宋_GB2312" w:cs="DengXian-Regular" w:hint="eastAsia"/>
          <w:sz w:val="32"/>
          <w:szCs w:val="32"/>
        </w:rPr>
        <w:t>授予中小企业合同金额0万元。</w:t>
      </w:r>
    </w:p>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7D33C2" w:rsidRDefault="007D33C2" w:rsidP="007D33C2">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截至2018年12月31日，我部门共有车辆4辆，比去年减少1辆，主要是核减1辆其他用车，其中机要通信用车1辆，其他车辆3辆。单位价值50万元以上通用设备1件，与上年相比无变化，单位价值100万元以上专用设备5件，与上年相比无变化。</w:t>
      </w:r>
    </w:p>
    <w:p w:rsidR="007E6F35" w:rsidRDefault="007E6F35"/>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由于决算公开表格中金额数值应当保留两位小数，公开数据为四舍五入计算结</w:t>
      </w:r>
      <w:r w:rsidR="005173AD">
        <w:rPr>
          <w:noProof/>
          <w:sz w:val="44"/>
        </w:rPr>
        <mc:AlternateContent>
          <mc:Choice Requires="wpg">
            <w:drawing>
              <wp:anchor distT="0" distB="0" distL="114300" distR="114300" simplePos="0" relativeHeight="251655680"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16" name="组合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17" name="矩形 1061"/>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矩形 1063"/>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1" o:spid="_x0000_s1087" style="position:absolute;left:0;text-align:left;margin-left:-79.95pt;margin-top:29.3pt;width:301.85pt;height:43.95pt;z-index:251655680;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">
                <v:rect id="矩形 1061" o:spid="_x0000_s1088"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11iMMA&#10;AADbAAAADwAAAGRycy9kb3ducmV2LnhtbERPTWvCQBC9F/wPywjemo09pCXNRkqw6KG1GAXpbciO&#10;SWh2NmTXmP57t1DwNo/3OdlqMp0YaXCtZQXLKAZBXFndcq3geHh/fAHhPLLGzjIp+CUHq3z2kGGq&#10;7ZX3NJa+FiGEXYoKGu/7VEpXNWTQRbYnDtzZDgZ9gEMt9YDXEG46+RTHiTTYcmhosKeioeqnvBgF&#10;bjpXpy/8rD8St+nbU7HefSdHpRbz6e0VhKfJ38X/7q0O85/h75dw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11iMMAAADbAAAADwAAAAAAAAAAAAAAAACYAgAAZHJzL2Rv&#10;d25yZXYueG1sUEsFBgAAAAAEAAQA9QAAAIgDAAAAAA==&#10;" fillcolor="#d8d8d8" stroked="f"/>
                <v:rect id="矩形 1063" o:spid="_x0000_s1089"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tbMMA&#10;AADbAAAADwAAAGRycy9kb3ducmV2LnhtbESPQWsCMRCF7wX/Qxiht5q1SCmrUUQpCFJKtz3obdyM&#10;u4vJZEmibv9951DobYb35r1vFqvBO3WjmLrABqaTAhRxHWzHjYHvr7enV1ApI1t0gcnADyVYLUcP&#10;CyxtuPMn3arcKAnhVKKBNue+1DrVLXlMk9ATi3YO0WOWNTbaRrxLuHf6uShetMeOpaHFnjYt1Zfq&#10;6g0cD1xX6X3qZ0777aVxp499jMY8jof1HFSmIf+b/653VvAFV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KtbMMAAADbAAAADwAAAAAAAAAAAAAAAACYAgAAZHJzL2Rv&#10;d25yZXYueG1sUEsFBgAAAAAEAAQA9QAAAIg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mc:Fallback>
        </mc:AlternateContent>
      </w:r>
      <w:r>
        <w:rPr>
          <w:rFonts w:ascii="仿宋_GB2312" w:eastAsia="仿宋_GB2312" w:cs="DengXian-Regular" w:hint="eastAsia"/>
          <w:sz w:val="32"/>
          <w:szCs w:val="32"/>
        </w:rPr>
        <w:t>果，个别数据合计项与分项之和存在小数点后差额，特此说明。</w:t>
      </w:r>
    </w:p>
    <w:p w:rsidR="007E6F35" w:rsidRDefault="007E6F35">
      <w:pPr>
        <w:widowControl/>
        <w:spacing w:after="0" w:line="580" w:lineRule="exact"/>
        <w:ind w:firstLineChars="200" w:firstLine="883"/>
        <w:jc w:val="left"/>
        <w:rPr>
          <w:rFonts w:ascii="宋体" w:hAnsi="宋体" w:cs="MS-UIGothic,Bold"/>
          <w:b/>
          <w:bCs/>
          <w:kern w:val="0"/>
          <w:sz w:val="44"/>
          <w:szCs w:val="44"/>
        </w:rPr>
        <w:sectPr w:rsidR="007E6F35">
          <w:pgSz w:w="11906" w:h="16838"/>
          <w:pgMar w:top="2098" w:right="1474" w:bottom="1984" w:left="1588" w:header="851" w:footer="992" w:gutter="0"/>
          <w:cols w:space="720"/>
          <w:docGrid w:type="lines" w:linePitch="312"/>
        </w:sectPr>
      </w:pPr>
    </w:p>
    <w:p w:rsidR="007E6F35" w:rsidRDefault="005173AD">
      <w:pPr>
        <w:rPr>
          <w:rFonts w:ascii="宋体" w:hAnsi="宋体" w:cs="ArialUnicodeMS"/>
          <w:color w:val="000000"/>
          <w:kern w:val="0"/>
        </w:rPr>
        <w:sectPr w:rsidR="007E6F35">
          <w:pgSz w:w="11906" w:h="16838"/>
          <w:pgMar w:top="2098" w:right="1474" w:bottom="1984" w:left="1588" w:header="851" w:footer="992" w:gutter="0"/>
          <w:cols w:space="720"/>
          <w:docGrid w:type="lines" w:linePitch="312"/>
        </w:sectPr>
      </w:pPr>
      <w:r>
        <w:rPr>
          <w:rFonts w:ascii="宋体" w:hAnsi="宋体" w:cs="ArialUnicodeMS"/>
          <w:noProof/>
          <w:color w:val="000000"/>
          <w:kern w:val="0"/>
        </w:rPr>
        <w:drawing>
          <wp:anchor distT="0" distB="0" distL="114300" distR="114300" simplePos="0" relativeHeight="251674112" behindDoc="1" locked="0" layoutInCell="1" allowOverlap="1">
            <wp:simplePos x="0" y="0"/>
            <wp:positionH relativeFrom="column">
              <wp:posOffset>-1009015</wp:posOffset>
            </wp:positionH>
            <wp:positionV relativeFrom="paragraph">
              <wp:posOffset>-1337945</wp:posOffset>
            </wp:positionV>
            <wp:extent cx="7550150" cy="10680065"/>
            <wp:effectExtent l="0" t="0" r="0" b="6985"/>
            <wp:wrapNone/>
            <wp:docPr id="8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0150" cy="10680065"/>
                    </a:xfrm>
                    <a:prstGeom prst="rect">
                      <a:avLst/>
                    </a:prstGeom>
                    <a:noFill/>
                  </pic:spPr>
                </pic:pic>
              </a:graphicData>
            </a:graphic>
            <wp14:sizeRelH relativeFrom="page">
              <wp14:pctWidth>0</wp14:pctWidth>
            </wp14:sizeRelH>
            <wp14:sizeRelV relativeFrom="page">
              <wp14:pctHeight>0</wp14:pctHeight>
            </wp14:sizeRelV>
          </wp:anchor>
        </w:drawing>
      </w:r>
      <w:r>
        <w:rPr>
          <w:noProof/>
          <w:sz w:val="72"/>
        </w:rPr>
        <mc:AlternateContent>
          <mc:Choice Requires="wps">
            <w:drawing>
              <wp:anchor distT="0" distB="0" distL="114300" distR="114300" simplePos="0" relativeHeight="251641344" behindDoc="0" locked="0" layoutInCell="1" allowOverlap="1">
                <wp:simplePos x="0" y="0"/>
                <wp:positionH relativeFrom="column">
                  <wp:posOffset>-999490</wp:posOffset>
                </wp:positionH>
                <wp:positionV relativeFrom="paragraph">
                  <wp:posOffset>2956560</wp:posOffset>
                </wp:positionV>
                <wp:extent cx="7571740" cy="2020570"/>
                <wp:effectExtent l="635" t="3810" r="0" b="4445"/>
                <wp:wrapNone/>
                <wp:docPr id="15"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22" o:spid="_x0000_s1090" style="position:absolute;left:0;text-align:left;margin-left:-78.7pt;margin-top:232.8pt;width:596.2pt;height:15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"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mc:Fallback>
        </mc:AlternateConten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w:rsidR="005173AD">
        <w:rPr>
          <w:rFonts w:ascii="仿宋_GB2312" w:eastAsia="仿宋_GB2312" w:hAnsi="宋体"/>
          <w:b/>
          <w:bCs/>
          <w:noProof/>
          <w:color w:val="000000"/>
          <w:kern w:val="0"/>
          <w:sz w:val="32"/>
          <w:szCs w:val="32"/>
        </w:rPr>
        <mc:AlternateContent>
          <mc:Choice Requires="wpg">
            <w:drawing>
              <wp:anchor distT="0" distB="0" distL="114300" distR="114300" simplePos="0" relativeHeight="251643392" behindDoc="0" locked="1" layoutInCell="1" allowOverlap="1">
                <wp:simplePos x="0" y="0"/>
                <wp:positionH relativeFrom="column">
                  <wp:posOffset>-1029335</wp:posOffset>
                </wp:positionH>
                <wp:positionV relativeFrom="page">
                  <wp:posOffset>503555</wp:posOffset>
                </wp:positionV>
                <wp:extent cx="3363595" cy="558165"/>
                <wp:effectExtent l="0" t="0" r="0" b="5080"/>
                <wp:wrapNone/>
                <wp:docPr id="12" name="组合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558165"/>
                          <a:chOff x="2821" y="33082"/>
                          <a:chExt cx="5297" cy="879"/>
                        </a:xfrm>
                      </wpg:grpSpPr>
                      <wps:wsp>
                        <wps:cNvPr id="13" name="矩形 1064"/>
                        <wps:cNvSpPr>
                          <a:spLocks noChangeArrowheads="1"/>
                        </wps:cNvSpPr>
                        <wps:spPr bwMode="auto">
                          <a:xfrm>
                            <a:off x="2821" y="33082"/>
                            <a:ext cx="529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矩形 1066"/>
                        <wps:cNvSpPr>
                          <a:spLocks noChangeArrowheads="1"/>
                        </wps:cNvSpPr>
                        <wps:spPr bwMode="auto">
                          <a:xfrm>
                            <a:off x="2837" y="33255"/>
                            <a:ext cx="5159"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9" o:spid="_x0000_s1091" style="position:absolute;left:0;text-align:left;margin-left:-81.05pt;margin-top:39.65pt;width:264.85pt;height:43.95pt;z-index:251643392;mso-position-vertical-relative:page" coordorigin="2821,33082" coordsize="529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">
                <v:rect id="矩形 1064" o:spid="_x0000_s1092" style="position:absolute;left:2821;top:33082;width:529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zi8MA&#10;AADbAAAADwAAAGRycy9kb3ducmV2LnhtbERPTWvCQBC9C/0PyxS8mU1bCBKzEQkt9mArTQXxNmTH&#10;JJidDdk1pv++Wyh4m8f7nGw9mU6MNLjWsoKnKAZBXFndcq3g8P22WIJwHlljZ5kU/JCDdf4wyzDV&#10;9sZfNJa+FiGEXYoKGu/7VEpXNWTQRbYnDtzZDgZ9gEMt9YC3EG46+RzHiTTYcmhosKeioepSXo0C&#10;N52r4x4/6l3itn17LF4/T8lBqfnjtFmB8DT5u/jf/a7D/Bf4+yU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Zzi8MAAADbAAAADwAAAAAAAAAAAAAAAACYAgAAZHJzL2Rv&#10;d25yZXYueG1sUEsFBgAAAAAEAAQA9QAAAIgDAAAAAA==&#10;" fillcolor="#d8d8d8" stroked="f"/>
                <v:rect id="矩形 1066" o:spid="_x0000_s1093" style="position:absolute;left:2837;top:33255;width:515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acAA&#10;AADbAAAADwAAAGRycy9kb3ducmV2LnhtbERPTWsCMRC9F/wPYQRvNWsRKatRRCkUpIirB72Nm3F3&#10;MZksSarbf28Eobd5vM+ZLTprxI18aBwrGA0zEMSl0w1XCg77r/dPECEiazSOScEfBVjMe28zzLW7&#10;845uRaxECuGQo4I6xjaXMpQ1WQxD1xIn7uK8xZigr6T2eE/h1siPLJtIiw2nhhpbWtVUXotfq+B0&#10;5LIIPyM7NtKur5U5bzfeKzXod8spiEhd/Be/3N86zR/D85d0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nacAAAADbAAAADwAAAAAAAAAAAAAAAACYAgAAZHJzL2Rvd25y&#10;ZXYueG1sUEsFBgAAAAAEAAQA9QAAAIU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v:textbox>
                </v:rect>
                <w10:wrap anchory="page"/>
                <w10:anchorlock/>
              </v:group>
            </w:pict>
          </mc:Fallback>
        </mc:AlternateConten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5173AD">
        <w:rPr>
          <w:rFonts w:ascii="仿宋_GB2312" w:eastAsia="仿宋_GB2312" w:hAnsi="宋体"/>
          <w:b/>
          <w:bCs/>
          <w:noProof/>
          <w:color w:val="000000"/>
          <w:kern w:val="0"/>
          <w:sz w:val="32"/>
          <w:szCs w:val="32"/>
        </w:rPr>
        <mc:AlternateContent>
          <mc:Choice Requires="wpg">
            <w:drawing>
              <wp:anchor distT="0" distB="0" distL="114300" distR="114300" simplePos="0" relativeHeight="251656704" behindDoc="0" locked="1" layoutInCell="1" allowOverlap="1">
                <wp:simplePos x="0" y="0"/>
                <wp:positionH relativeFrom="column">
                  <wp:posOffset>-1029335</wp:posOffset>
                </wp:positionH>
                <wp:positionV relativeFrom="page">
                  <wp:posOffset>503555</wp:posOffset>
                </wp:positionV>
                <wp:extent cx="3363595" cy="558165"/>
                <wp:effectExtent l="0" t="0" r="0" b="5080"/>
                <wp:wrapNone/>
                <wp:docPr id="9" name="组合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558165"/>
                          <a:chOff x="2821" y="33082"/>
                          <a:chExt cx="5297" cy="879"/>
                        </a:xfrm>
                      </wpg:grpSpPr>
                      <wps:wsp>
                        <wps:cNvPr id="10" name="矩形 1067"/>
                        <wps:cNvSpPr>
                          <a:spLocks noChangeArrowheads="1"/>
                        </wps:cNvSpPr>
                        <wps:spPr bwMode="auto">
                          <a:xfrm>
                            <a:off x="2821" y="33082"/>
                            <a:ext cx="529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矩形 1069"/>
                        <wps:cNvSpPr>
                          <a:spLocks noChangeArrowheads="1"/>
                        </wps:cNvSpPr>
                        <wps:spPr bwMode="auto">
                          <a:xfrm>
                            <a:off x="2837" y="33255"/>
                            <a:ext cx="5159"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4" o:spid="_x0000_s1094" style="position:absolute;left:0;text-align:left;margin-left:-81.05pt;margin-top:39.65pt;width:264.85pt;height:43.95pt;z-index:251656704;mso-position-vertical-relative:page" coordorigin="2821,33082" coordsize="529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">
                <v:rect id="矩形 1067" o:spid="_x0000_s1095" style="position:absolute;left:2821;top:33082;width:529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t/MQA&#10;AADbAAAADwAAAGRycy9kb3ducmV2LnhtbESPT4vCQAzF7wt+hyHC3tapHopURxFR9OC6+AfEW+jE&#10;ttjJlM6o3W+/OSx4S3gv7/0ynXeuVk9qQ+XZwHCQgCLOva24MHA+rb/GoEJEtlh7JgO/FGA+631M&#10;MbP+xQd6HmOhJIRDhgbKGJtM65CX5DAMfEMs2s23DqOsbaFtiy8Jd7UeJUmqHVYsDSU2tCwpvx8f&#10;zkDobvnlB7+LXRo2TXVZrvbX9GzMZ79bTEBF6uLb/H+9tYIv9PKLDK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7fzEAAAA2wAAAA8AAAAAAAAAAAAAAAAAmAIAAGRycy9k&#10;b3ducmV2LnhtbFBLBQYAAAAABAAEAPUAAACJAwAAAAA=&#10;" fillcolor="#d8d8d8" stroked="f"/>
                <v:rect id="矩形 1069" o:spid="_x0000_s1096" style="position:absolute;left:2837;top:33255;width:515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E8cAA&#10;AADbAAAADwAAAGRycy9kb3ducmV2LnhtbERPTWsCMRC9C/6HMEJvmt1SimyNUipCQYq4erC3cTPu&#10;LiaTJYm6/femIHibx/uc2aK3RlzJh9axgnySgSCunG65VrDfrcZTECEiazSOScEfBVjMh4MZFtrd&#10;eEvXMtYihXAoUEETY1dIGaqGLIaJ64gTd3LeYkzQ11J7vKVwa+Rrlr1Liy2nhgY7+mqoOpcXq+D3&#10;wFUZfnL7ZqRdnmtz3Ky9V+pl1H9+gIjUx6f44f7WaX4O/7+k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gE8cAAAADbAAAADwAAAAAAAAAAAAAAAACYAgAAZHJzL2Rvd25y&#10;ZXYueG1sUEsFBgAAAAAEAAQA9QAAAIU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v:textbox>
                </v:rect>
                <w10:wrap anchory="page"/>
                <w10:anchorlock/>
              </v:group>
            </w:pict>
          </mc:Fallback>
        </mc:AlternateContent>
      </w:r>
      <w:r>
        <w:rPr>
          <w:rFonts w:ascii="仿宋_GB2312" w:eastAsia="仿宋_GB2312" w:hAnsi="宋体" w:hint="eastAsia"/>
          <w:color w:val="000000"/>
          <w:kern w:val="0"/>
          <w:sz w:val="32"/>
          <w:szCs w:val="32"/>
        </w:rPr>
        <w:t>待费反映单位按规定开支的各类公务接待（含外宾接待）支出。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5173AD">
        <w:rPr>
          <w:rFonts w:ascii="仿宋_GB2312" w:eastAsia="仿宋_GB2312" w:hAnsi="宋体"/>
          <w:b/>
          <w:bCs/>
          <w:noProof/>
          <w:color w:val="000000"/>
          <w:kern w:val="0"/>
          <w:sz w:val="32"/>
          <w:szCs w:val="32"/>
        </w:rPr>
        <mc:AlternateContent>
          <mc:Choice Requires="wpg">
            <w:drawing>
              <wp:anchor distT="0" distB="0" distL="114300" distR="114300" simplePos="0" relativeHeight="251657728" behindDoc="0" locked="1" layoutInCell="1" allowOverlap="1">
                <wp:simplePos x="0" y="0"/>
                <wp:positionH relativeFrom="column">
                  <wp:posOffset>-1029335</wp:posOffset>
                </wp:positionH>
                <wp:positionV relativeFrom="page">
                  <wp:posOffset>503555</wp:posOffset>
                </wp:positionV>
                <wp:extent cx="3363595" cy="558165"/>
                <wp:effectExtent l="0" t="0" r="0" b="5080"/>
                <wp:wrapNone/>
                <wp:docPr id="6" name="组合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558165"/>
                          <a:chOff x="2821" y="33082"/>
                          <a:chExt cx="5297" cy="879"/>
                        </a:xfrm>
                      </wpg:grpSpPr>
                      <wps:wsp>
                        <wps:cNvPr id="7" name="矩形 1070"/>
                        <wps:cNvSpPr>
                          <a:spLocks noChangeArrowheads="1"/>
                        </wps:cNvSpPr>
                        <wps:spPr bwMode="auto">
                          <a:xfrm>
                            <a:off x="2821" y="33082"/>
                            <a:ext cx="529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矩形 1074"/>
                        <wps:cNvSpPr>
                          <a:spLocks noChangeArrowheads="1"/>
                        </wps:cNvSpPr>
                        <wps:spPr bwMode="auto">
                          <a:xfrm>
                            <a:off x="2837" y="33255"/>
                            <a:ext cx="5159" cy="706"/>
                          </a:xfrm>
                          <a:prstGeom prst="rect">
                            <a:avLst/>
                          </a:prstGeom>
                          <a:solidFill>
                            <a:srgbClr val="AD002D"/>
                          </a:solidFill>
                          <a:ln w="9525">
                            <a:solidFill>
                              <a:srgbClr val="AF7621"/>
                            </a:solidFill>
                            <a:miter lim="200000"/>
                            <a:headEnd/>
                            <a:tailEnd/>
                          </a:ln>
                        </wps:spPr>
                        <wps:txb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7" o:spid="_x0000_s1097" style="position:absolute;left:0;text-align:left;margin-left:-81.05pt;margin-top:39.65pt;width:264.85pt;height:43.95pt;z-index:251657728;mso-position-vertical-relative:page" coordorigin="2821,33082" coordsize="529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">
                <v:rect id="矩形 1070" o:spid="_x0000_s1098" style="position:absolute;left:2821;top:33082;width:529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NiMQA&#10;AADaAAAADwAAAGRycy9kb3ducmV2LnhtbESPQWvCQBSE7wX/w/IEb83GHtKSZiMlWPTQWoyC9PbI&#10;PpPQ7NuQXWP6791CweMwM98w2WoynRhpcK1lBcsoBkFcWd1yreB4eH98AeE8ssbOMin4JQerfPaQ&#10;Yartlfc0lr4WAcIuRQWN930qpasaMugi2xMH72wHgz7IoZZ6wGuAm04+xXEiDbYcFhrsqWio+ikv&#10;RoGbztXpCz/rj8Rt+vZUrHffyVGpxXx6ewXhafL38H97qxU8w9+Vc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bTYjEAAAA2gAAAA8AAAAAAAAAAAAAAAAAmAIAAGRycy9k&#10;b3ducmV2LnhtbFBLBQYAAAAABAAEAPUAAACJAwAAAAA=&#10;" fillcolor="#d8d8d8" stroked="f"/>
                <v:rect id="矩形 1074" o:spid="_x0000_s1099" style="position:absolute;left:2837;top:33255;width:515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7Bv8AA&#10;AADaAAAADwAAAGRycy9kb3ducmV2LnhtbERPz2vCMBS+D/wfwhO8rWnHGFIbZSiDwZCx6mG7PZu3&#10;tjR5KUmm9b83h4HHj+93tZmsEWfyoXesoMhyEMSN0z23Co6Ht8cliBCRNRrHpOBKATbr2UOFpXYX&#10;/qJzHVuRQjiUqKCLcSylDE1HFkPmRuLE/TpvMSboW6k9XlK4NfIpz1+kxZ5TQ4cjbTtqhvrPKvj5&#10;5qYO+8I+G2l3Q2tOnx/eK7WYT68rEJGmeBf/u9+1grQ1XUk3QK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7Bv8AAAADaAAAADwAAAAAAAAAAAAAAAACYAgAAZHJzL2Rvd25y&#10;ZXYueG1sUEsFBgAAAAAEAAQA9QAAAIUDAAAAAA==&#10;"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v:textbox>
                </v:rect>
                <w10:wrap anchory="page"/>
                <w10:anchorlock/>
              </v:group>
            </w:pict>
          </mc:Fallback>
        </mc:AlternateConten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E6F35" w:rsidRDefault="00063E76">
      <w:pPr>
        <w:widowControl/>
        <w:spacing w:after="0" w:line="560" w:lineRule="exact"/>
        <w:ind w:firstLineChars="200" w:firstLine="643"/>
        <w:rPr>
          <w:rFonts w:ascii="仿宋_GB2312" w:eastAsia="仿宋_GB2312" w:hAnsi="Cambria" w:cs="ArialUnicodeMS"/>
          <w:kern w:val="0"/>
          <w:sz w:val="32"/>
          <w:szCs w:val="32"/>
        </w:rPr>
        <w:sectPr w:rsidR="007E6F35">
          <w:pgSz w:w="11906" w:h="16838"/>
          <w:pgMar w:top="2098" w:right="1474" w:bottom="1985" w:left="1588" w:header="851" w:footer="992" w:gutter="0"/>
          <w:cols w:space="720"/>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7E6F35" w:rsidRDefault="005173AD">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noProof/>
          <w:kern w:val="0"/>
          <w:sz w:val="32"/>
          <w:szCs w:val="32"/>
        </w:rPr>
        <w:drawing>
          <wp:anchor distT="0" distB="0" distL="114300" distR="114300" simplePos="0" relativeHeight="251675136" behindDoc="1" locked="0" layoutInCell="1" allowOverlap="1">
            <wp:simplePos x="0" y="0"/>
            <wp:positionH relativeFrom="column">
              <wp:posOffset>-990600</wp:posOffset>
            </wp:positionH>
            <wp:positionV relativeFrom="paragraph">
              <wp:posOffset>-1355090</wp:posOffset>
            </wp:positionV>
            <wp:extent cx="7590155" cy="10735945"/>
            <wp:effectExtent l="0" t="0" r="0" b="8255"/>
            <wp:wrapNone/>
            <wp:docPr id="9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90155" cy="10735945"/>
                    </a:xfrm>
                    <a:prstGeom prst="rect">
                      <a:avLst/>
                    </a:prstGeom>
                    <a:noFill/>
                  </pic:spPr>
                </pic:pic>
              </a:graphicData>
            </a:graphic>
            <wp14:sizeRelH relativeFrom="page">
              <wp14:pctWidth>0</wp14:pctWidth>
            </wp14:sizeRelH>
            <wp14:sizeRelV relativeFrom="page">
              <wp14:pctHeight>0</wp14:pctHeight>
            </wp14:sizeRelV>
          </wp:anchor>
        </w:drawing>
      </w: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240" w:lineRule="auto"/>
        <w:ind w:firstLineChars="200" w:firstLine="640"/>
        <w:rPr>
          <w:rFonts w:ascii="仿宋_GB2312" w:eastAsia="仿宋_GB2312" w:hAnsi="Cambria" w:cs="ArialUnicodeMS"/>
          <w:kern w:val="0"/>
          <w:sz w:val="32"/>
          <w:szCs w:val="32"/>
        </w:rPr>
      </w:pPr>
    </w:p>
    <w:sectPr w:rsidR="007E6F35" w:rsidSect="007E6F35">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FE" w:rsidRDefault="008135FE" w:rsidP="007E6F35">
      <w:pPr>
        <w:spacing w:after="0" w:line="240" w:lineRule="auto"/>
      </w:pPr>
      <w:r>
        <w:separator/>
      </w:r>
    </w:p>
  </w:endnote>
  <w:endnote w:type="continuationSeparator" w:id="0">
    <w:p w:rsidR="008135FE" w:rsidRDefault="008135FE" w:rsidP="007E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auto"/>
    <w:pitch w:val="default"/>
    <w:sig w:usb0="00000000" w:usb1="00000000" w:usb2="00000010" w:usb3="00000000" w:csb0="00040000" w:csb1="00000000"/>
  </w:font>
  <w:font w:name="DengXian-Bold">
    <w:altName w:val="宋体"/>
    <w:charset w:val="86"/>
    <w:family w:val="auto"/>
    <w:pitch w:val="default"/>
    <w:sig w:usb0="00000000" w:usb1="0000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FE" w:rsidRDefault="008135FE" w:rsidP="007E6F35">
      <w:pPr>
        <w:spacing w:after="0" w:line="240" w:lineRule="auto"/>
      </w:pPr>
      <w:r>
        <w:separator/>
      </w:r>
    </w:p>
  </w:footnote>
  <w:footnote w:type="continuationSeparator" w:id="0">
    <w:p w:rsidR="008135FE" w:rsidRDefault="008135FE" w:rsidP="007E6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35"/>
    <w:rsid w:val="000077CD"/>
    <w:rsid w:val="00063E76"/>
    <w:rsid w:val="0011348D"/>
    <w:rsid w:val="001523F1"/>
    <w:rsid w:val="00356B76"/>
    <w:rsid w:val="005173AD"/>
    <w:rsid w:val="005427C7"/>
    <w:rsid w:val="00573E97"/>
    <w:rsid w:val="007D33C2"/>
    <w:rsid w:val="007E6F35"/>
    <w:rsid w:val="008135FE"/>
    <w:rsid w:val="00850E31"/>
    <w:rsid w:val="00E07AEA"/>
    <w:rsid w:val="00E11D5A"/>
    <w:rsid w:val="00E3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35"/>
    <w:pPr>
      <w:widowControl w:val="0"/>
      <w:spacing w:after="160" w:line="480" w:lineRule="auto"/>
      <w:jc w:val="both"/>
    </w:pPr>
    <w:rPr>
      <w:kern w:val="2"/>
      <w:sz w:val="21"/>
      <w:szCs w:val="24"/>
    </w:rPr>
  </w:style>
  <w:style w:type="paragraph" w:styleId="1">
    <w:name w:val="heading 1"/>
    <w:basedOn w:val="a"/>
    <w:next w:val="a"/>
    <w:link w:val="1Char"/>
    <w:uiPriority w:val="9"/>
    <w:qFormat/>
    <w:rsid w:val="007E6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E6F35"/>
    <w:pPr>
      <w:keepNext/>
      <w:keepLines/>
      <w:spacing w:before="260" w:after="260" w:line="416" w:lineRule="auto"/>
      <w:outlineLvl w:val="1"/>
    </w:pPr>
    <w:rPr>
      <w:rFonts w:ascii="Calibri" w:hAnsi="Calibri"/>
      <w:b/>
      <w:bCs/>
      <w:kern w:val="0"/>
      <w:sz w:val="32"/>
      <w:szCs w:val="32"/>
    </w:rPr>
  </w:style>
  <w:style w:type="paragraph" w:styleId="3">
    <w:name w:val="heading 3"/>
    <w:basedOn w:val="a"/>
    <w:next w:val="a"/>
    <w:link w:val="3Char"/>
    <w:uiPriority w:val="9"/>
    <w:qFormat/>
    <w:rsid w:val="007E6F35"/>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7E6F35"/>
    <w:pPr>
      <w:keepNext/>
      <w:keepLines/>
      <w:spacing w:before="280" w:after="290" w:line="376" w:lineRule="auto"/>
      <w:outlineLvl w:val="3"/>
    </w:pPr>
    <w:rPr>
      <w:rFonts w:ascii="Calibri" w:hAnsi="Calibr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E6F35"/>
    <w:pPr>
      <w:ind w:leftChars="2500" w:left="100"/>
    </w:pPr>
    <w:rPr>
      <w:kern w:val="0"/>
      <w:sz w:val="20"/>
    </w:rPr>
  </w:style>
  <w:style w:type="paragraph" w:styleId="a4">
    <w:name w:val="Balloon Text"/>
    <w:basedOn w:val="a"/>
    <w:link w:val="Char0"/>
    <w:uiPriority w:val="99"/>
    <w:qFormat/>
    <w:rsid w:val="007E6F35"/>
    <w:rPr>
      <w:kern w:val="0"/>
      <w:sz w:val="18"/>
      <w:szCs w:val="18"/>
    </w:rPr>
  </w:style>
  <w:style w:type="paragraph" w:styleId="a5">
    <w:name w:val="footer"/>
    <w:basedOn w:val="a"/>
    <w:link w:val="Char1"/>
    <w:uiPriority w:val="99"/>
    <w:qFormat/>
    <w:rsid w:val="007E6F35"/>
    <w:pPr>
      <w:tabs>
        <w:tab w:val="center" w:pos="4153"/>
        <w:tab w:val="right" w:pos="8306"/>
      </w:tabs>
      <w:snapToGrid w:val="0"/>
      <w:jc w:val="left"/>
    </w:pPr>
    <w:rPr>
      <w:kern w:val="0"/>
      <w:sz w:val="18"/>
      <w:szCs w:val="18"/>
    </w:rPr>
  </w:style>
  <w:style w:type="paragraph" w:styleId="a6">
    <w:name w:val="header"/>
    <w:basedOn w:val="a"/>
    <w:link w:val="Char2"/>
    <w:uiPriority w:val="99"/>
    <w:qFormat/>
    <w:rsid w:val="007E6F35"/>
    <w:pPr>
      <w:pBdr>
        <w:bottom w:val="single" w:sz="6" w:space="1" w:color="auto"/>
      </w:pBdr>
      <w:tabs>
        <w:tab w:val="center" w:pos="4153"/>
        <w:tab w:val="right" w:pos="8306"/>
      </w:tabs>
      <w:snapToGrid w:val="0"/>
      <w:jc w:val="center"/>
    </w:pPr>
    <w:rPr>
      <w:kern w:val="0"/>
      <w:sz w:val="18"/>
      <w:szCs w:val="18"/>
    </w:rPr>
  </w:style>
  <w:style w:type="paragraph" w:styleId="a7">
    <w:name w:val="Subtitle"/>
    <w:basedOn w:val="a"/>
    <w:next w:val="a"/>
    <w:link w:val="Char3"/>
    <w:uiPriority w:val="11"/>
    <w:qFormat/>
    <w:rsid w:val="007E6F35"/>
    <w:pPr>
      <w:widowControl/>
      <w:spacing w:after="200" w:line="276" w:lineRule="auto"/>
      <w:jc w:val="left"/>
    </w:pPr>
    <w:rPr>
      <w:rFonts w:ascii="Calibri" w:hAnsi="Calibri"/>
      <w:i/>
      <w:iCs/>
      <w:color w:val="F0A22E"/>
      <w:spacing w:val="15"/>
      <w:kern w:val="0"/>
      <w:sz w:val="24"/>
    </w:rPr>
  </w:style>
  <w:style w:type="paragraph" w:styleId="a8">
    <w:name w:val="Normal (Web)"/>
    <w:basedOn w:val="a"/>
    <w:unhideWhenUsed/>
    <w:rsid w:val="007E6F35"/>
    <w:pPr>
      <w:widowControl/>
      <w:spacing w:before="263" w:after="263" w:line="240" w:lineRule="auto"/>
      <w:ind w:left="176" w:right="176" w:firstLine="480"/>
      <w:jc w:val="left"/>
    </w:pPr>
    <w:rPr>
      <w:rFonts w:ascii="宋体" w:hAnsi="宋体" w:cs="宋体"/>
      <w:kern w:val="0"/>
      <w:sz w:val="24"/>
      <w:szCs w:val="20"/>
      <w:lang w:eastAsia="en-US"/>
    </w:rPr>
  </w:style>
  <w:style w:type="paragraph" w:styleId="a9">
    <w:name w:val="Title"/>
    <w:basedOn w:val="a"/>
    <w:next w:val="a"/>
    <w:link w:val="Char4"/>
    <w:uiPriority w:val="10"/>
    <w:qFormat/>
    <w:rsid w:val="007E6F35"/>
    <w:pPr>
      <w:widowControl/>
      <w:pBdr>
        <w:bottom w:val="single" w:sz="8" w:space="4" w:color="F0A22E"/>
      </w:pBdr>
      <w:spacing w:after="300"/>
      <w:contextualSpacing/>
      <w:jc w:val="left"/>
    </w:pPr>
    <w:rPr>
      <w:rFonts w:ascii="Calibri" w:hAnsi="Calibri"/>
      <w:color w:val="3B2C24"/>
      <w:spacing w:val="5"/>
      <w:kern w:val="28"/>
      <w:sz w:val="52"/>
      <w:szCs w:val="52"/>
    </w:rPr>
  </w:style>
  <w:style w:type="paragraph" w:customStyle="1" w:styleId="10">
    <w:name w:val="无间隔1"/>
    <w:link w:val="Char5"/>
    <w:uiPriority w:val="1"/>
    <w:qFormat/>
    <w:rsid w:val="007E6F35"/>
    <w:pPr>
      <w:spacing w:after="160" w:line="480" w:lineRule="auto"/>
    </w:pPr>
    <w:rPr>
      <w:sz w:val="22"/>
    </w:rPr>
  </w:style>
  <w:style w:type="character" w:customStyle="1" w:styleId="Char2">
    <w:name w:val="页眉 Char"/>
    <w:link w:val="a6"/>
    <w:uiPriority w:val="99"/>
    <w:qFormat/>
    <w:rsid w:val="007E6F35"/>
    <w:rPr>
      <w:sz w:val="18"/>
      <w:szCs w:val="18"/>
    </w:rPr>
  </w:style>
  <w:style w:type="character" w:customStyle="1" w:styleId="Char1">
    <w:name w:val="页脚 Char"/>
    <w:link w:val="a5"/>
    <w:uiPriority w:val="99"/>
    <w:qFormat/>
    <w:rsid w:val="007E6F35"/>
    <w:rPr>
      <w:sz w:val="18"/>
      <w:szCs w:val="18"/>
    </w:rPr>
  </w:style>
  <w:style w:type="character" w:customStyle="1" w:styleId="Char5">
    <w:name w:val="无间隔 Char"/>
    <w:link w:val="10"/>
    <w:uiPriority w:val="1"/>
    <w:qFormat/>
    <w:rsid w:val="007E6F35"/>
    <w:rPr>
      <w:sz w:val="22"/>
      <w:lang w:bidi="ar-SA"/>
    </w:rPr>
  </w:style>
  <w:style w:type="character" w:customStyle="1" w:styleId="Char0">
    <w:name w:val="批注框文本 Char"/>
    <w:link w:val="a4"/>
    <w:uiPriority w:val="99"/>
    <w:qFormat/>
    <w:rsid w:val="007E6F35"/>
    <w:rPr>
      <w:rFonts w:ascii="Times New Roman" w:eastAsia="宋体" w:hAnsi="Times New Roman" w:cs="Times New Roman"/>
      <w:sz w:val="18"/>
      <w:szCs w:val="18"/>
    </w:rPr>
  </w:style>
  <w:style w:type="character" w:customStyle="1" w:styleId="Char4">
    <w:name w:val="标题 Char"/>
    <w:link w:val="a9"/>
    <w:uiPriority w:val="10"/>
    <w:qFormat/>
    <w:rsid w:val="007E6F35"/>
    <w:rPr>
      <w:rFonts w:ascii="Calibri" w:eastAsia="宋体" w:hAnsi="Calibri" w:cs="宋体"/>
      <w:color w:val="3B2C24"/>
      <w:spacing w:val="5"/>
      <w:kern w:val="28"/>
      <w:sz w:val="52"/>
      <w:szCs w:val="52"/>
    </w:rPr>
  </w:style>
  <w:style w:type="character" w:customStyle="1" w:styleId="Char3">
    <w:name w:val="副标题 Char"/>
    <w:link w:val="a7"/>
    <w:uiPriority w:val="11"/>
    <w:qFormat/>
    <w:rsid w:val="007E6F35"/>
    <w:rPr>
      <w:rFonts w:ascii="Calibri" w:eastAsia="宋体" w:hAnsi="Calibri" w:cs="宋体"/>
      <w:i/>
      <w:iCs/>
      <w:color w:val="F0A22E"/>
      <w:spacing w:val="15"/>
      <w:kern w:val="0"/>
      <w:sz w:val="24"/>
      <w:szCs w:val="24"/>
    </w:rPr>
  </w:style>
  <w:style w:type="character" w:customStyle="1" w:styleId="Style1">
    <w:name w:val="Style1"/>
    <w:uiPriority w:val="1"/>
    <w:qFormat/>
    <w:rsid w:val="007E6F35"/>
    <w:rPr>
      <w:rFonts w:ascii="Cambria" w:eastAsia="黑体" w:hAnsi="黑体" w:cs="宋体"/>
      <w:sz w:val="22"/>
      <w:szCs w:val="22"/>
      <w:lang w:eastAsia="zh-CN"/>
    </w:rPr>
  </w:style>
  <w:style w:type="character" w:customStyle="1" w:styleId="Style2">
    <w:name w:val="Style2"/>
    <w:uiPriority w:val="1"/>
    <w:qFormat/>
    <w:rsid w:val="007E6F35"/>
    <w:rPr>
      <w:rFonts w:ascii="Cambria" w:eastAsia="黑体" w:hAnsi="黑体" w:cs="宋体"/>
      <w:sz w:val="22"/>
      <w:szCs w:val="22"/>
      <w:lang w:eastAsia="zh-CN"/>
    </w:rPr>
  </w:style>
  <w:style w:type="character" w:customStyle="1" w:styleId="Style3">
    <w:name w:val="Style3"/>
    <w:uiPriority w:val="1"/>
    <w:qFormat/>
    <w:rsid w:val="007E6F35"/>
    <w:rPr>
      <w:rFonts w:ascii="Cambria" w:eastAsia="黑体" w:hAnsi="黑体" w:cs="宋体"/>
      <w:szCs w:val="22"/>
      <w:lang w:eastAsia="zh-CN"/>
    </w:rPr>
  </w:style>
  <w:style w:type="character" w:customStyle="1" w:styleId="Style4">
    <w:name w:val="Style4"/>
    <w:uiPriority w:val="1"/>
    <w:qFormat/>
    <w:rsid w:val="007E6F35"/>
    <w:rPr>
      <w:rFonts w:ascii="Cambria" w:eastAsia="黑体" w:hAnsi="黑体" w:cs="宋体"/>
      <w:szCs w:val="22"/>
      <w:lang w:eastAsia="zh-CN"/>
    </w:rPr>
  </w:style>
  <w:style w:type="character" w:customStyle="1" w:styleId="Style5">
    <w:name w:val="Style5"/>
    <w:uiPriority w:val="1"/>
    <w:qFormat/>
    <w:rsid w:val="007E6F35"/>
    <w:rPr>
      <w:rFonts w:ascii="Cambria" w:eastAsia="黑体" w:hAnsi="黑体" w:cs="宋体"/>
      <w:sz w:val="22"/>
      <w:szCs w:val="22"/>
      <w:lang w:eastAsia="zh-CN"/>
    </w:rPr>
  </w:style>
  <w:style w:type="character" w:customStyle="1" w:styleId="1Char">
    <w:name w:val="标题 1 Char"/>
    <w:link w:val="1"/>
    <w:uiPriority w:val="9"/>
    <w:qFormat/>
    <w:rsid w:val="007E6F35"/>
    <w:rPr>
      <w:rFonts w:ascii="Times New Roman" w:eastAsia="宋体" w:hAnsi="Times New Roman" w:cs="Times New Roman"/>
      <w:b/>
      <w:bCs/>
      <w:kern w:val="44"/>
      <w:sz w:val="44"/>
      <w:szCs w:val="44"/>
    </w:rPr>
  </w:style>
  <w:style w:type="character" w:customStyle="1" w:styleId="2Char">
    <w:name w:val="标题 2 Char"/>
    <w:link w:val="2"/>
    <w:uiPriority w:val="9"/>
    <w:qFormat/>
    <w:rsid w:val="007E6F35"/>
    <w:rPr>
      <w:rFonts w:ascii="Calibri" w:eastAsia="宋体" w:hAnsi="Calibri" w:cs="宋体"/>
      <w:b/>
      <w:bCs/>
      <w:sz w:val="32"/>
      <w:szCs w:val="32"/>
    </w:rPr>
  </w:style>
  <w:style w:type="character" w:customStyle="1" w:styleId="3Char">
    <w:name w:val="标题 3 Char"/>
    <w:link w:val="3"/>
    <w:uiPriority w:val="9"/>
    <w:qFormat/>
    <w:rsid w:val="007E6F35"/>
    <w:rPr>
      <w:rFonts w:ascii="Times New Roman" w:eastAsia="宋体" w:hAnsi="Times New Roman" w:cs="Times New Roman"/>
      <w:b/>
      <w:bCs/>
      <w:sz w:val="32"/>
      <w:szCs w:val="32"/>
    </w:rPr>
  </w:style>
  <w:style w:type="character" w:customStyle="1" w:styleId="4Char">
    <w:name w:val="标题 4 Char"/>
    <w:link w:val="4"/>
    <w:uiPriority w:val="9"/>
    <w:qFormat/>
    <w:rsid w:val="007E6F35"/>
    <w:rPr>
      <w:rFonts w:ascii="Calibri" w:eastAsia="宋体" w:hAnsi="Calibri" w:cs="宋体"/>
      <w:b/>
      <w:bCs/>
      <w:sz w:val="28"/>
      <w:szCs w:val="28"/>
    </w:rPr>
  </w:style>
  <w:style w:type="character" w:customStyle="1" w:styleId="Char">
    <w:name w:val="日期 Char"/>
    <w:link w:val="a3"/>
    <w:uiPriority w:val="99"/>
    <w:qFormat/>
    <w:rsid w:val="007E6F35"/>
    <w:rPr>
      <w:rFonts w:ascii="Times New Roman" w:eastAsia="宋体" w:hAnsi="Times New Roman" w:cs="Times New Roman"/>
      <w:szCs w:val="24"/>
    </w:rPr>
  </w:style>
  <w:style w:type="table" w:styleId="aa">
    <w:name w:val="Table Grid"/>
    <w:basedOn w:val="a1"/>
    <w:uiPriority w:val="99"/>
    <w:unhideWhenUsed/>
    <w:rsid w:val="00063E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35"/>
    <w:pPr>
      <w:widowControl w:val="0"/>
      <w:spacing w:after="160" w:line="480" w:lineRule="auto"/>
      <w:jc w:val="both"/>
    </w:pPr>
    <w:rPr>
      <w:kern w:val="2"/>
      <w:sz w:val="21"/>
      <w:szCs w:val="24"/>
    </w:rPr>
  </w:style>
  <w:style w:type="paragraph" w:styleId="1">
    <w:name w:val="heading 1"/>
    <w:basedOn w:val="a"/>
    <w:next w:val="a"/>
    <w:link w:val="1Char"/>
    <w:uiPriority w:val="9"/>
    <w:qFormat/>
    <w:rsid w:val="007E6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E6F35"/>
    <w:pPr>
      <w:keepNext/>
      <w:keepLines/>
      <w:spacing w:before="260" w:after="260" w:line="416" w:lineRule="auto"/>
      <w:outlineLvl w:val="1"/>
    </w:pPr>
    <w:rPr>
      <w:rFonts w:ascii="Calibri" w:hAnsi="Calibri"/>
      <w:b/>
      <w:bCs/>
      <w:kern w:val="0"/>
      <w:sz w:val="32"/>
      <w:szCs w:val="32"/>
    </w:rPr>
  </w:style>
  <w:style w:type="paragraph" w:styleId="3">
    <w:name w:val="heading 3"/>
    <w:basedOn w:val="a"/>
    <w:next w:val="a"/>
    <w:link w:val="3Char"/>
    <w:uiPriority w:val="9"/>
    <w:qFormat/>
    <w:rsid w:val="007E6F35"/>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7E6F35"/>
    <w:pPr>
      <w:keepNext/>
      <w:keepLines/>
      <w:spacing w:before="280" w:after="290" w:line="376" w:lineRule="auto"/>
      <w:outlineLvl w:val="3"/>
    </w:pPr>
    <w:rPr>
      <w:rFonts w:ascii="Calibri" w:hAnsi="Calibr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E6F35"/>
    <w:pPr>
      <w:ind w:leftChars="2500" w:left="100"/>
    </w:pPr>
    <w:rPr>
      <w:kern w:val="0"/>
      <w:sz w:val="20"/>
    </w:rPr>
  </w:style>
  <w:style w:type="paragraph" w:styleId="a4">
    <w:name w:val="Balloon Text"/>
    <w:basedOn w:val="a"/>
    <w:link w:val="Char0"/>
    <w:uiPriority w:val="99"/>
    <w:qFormat/>
    <w:rsid w:val="007E6F35"/>
    <w:rPr>
      <w:kern w:val="0"/>
      <w:sz w:val="18"/>
      <w:szCs w:val="18"/>
    </w:rPr>
  </w:style>
  <w:style w:type="paragraph" w:styleId="a5">
    <w:name w:val="footer"/>
    <w:basedOn w:val="a"/>
    <w:link w:val="Char1"/>
    <w:uiPriority w:val="99"/>
    <w:qFormat/>
    <w:rsid w:val="007E6F35"/>
    <w:pPr>
      <w:tabs>
        <w:tab w:val="center" w:pos="4153"/>
        <w:tab w:val="right" w:pos="8306"/>
      </w:tabs>
      <w:snapToGrid w:val="0"/>
      <w:jc w:val="left"/>
    </w:pPr>
    <w:rPr>
      <w:kern w:val="0"/>
      <w:sz w:val="18"/>
      <w:szCs w:val="18"/>
    </w:rPr>
  </w:style>
  <w:style w:type="paragraph" w:styleId="a6">
    <w:name w:val="header"/>
    <w:basedOn w:val="a"/>
    <w:link w:val="Char2"/>
    <w:uiPriority w:val="99"/>
    <w:qFormat/>
    <w:rsid w:val="007E6F35"/>
    <w:pPr>
      <w:pBdr>
        <w:bottom w:val="single" w:sz="6" w:space="1" w:color="auto"/>
      </w:pBdr>
      <w:tabs>
        <w:tab w:val="center" w:pos="4153"/>
        <w:tab w:val="right" w:pos="8306"/>
      </w:tabs>
      <w:snapToGrid w:val="0"/>
      <w:jc w:val="center"/>
    </w:pPr>
    <w:rPr>
      <w:kern w:val="0"/>
      <w:sz w:val="18"/>
      <w:szCs w:val="18"/>
    </w:rPr>
  </w:style>
  <w:style w:type="paragraph" w:styleId="a7">
    <w:name w:val="Subtitle"/>
    <w:basedOn w:val="a"/>
    <w:next w:val="a"/>
    <w:link w:val="Char3"/>
    <w:uiPriority w:val="11"/>
    <w:qFormat/>
    <w:rsid w:val="007E6F35"/>
    <w:pPr>
      <w:widowControl/>
      <w:spacing w:after="200" w:line="276" w:lineRule="auto"/>
      <w:jc w:val="left"/>
    </w:pPr>
    <w:rPr>
      <w:rFonts w:ascii="Calibri" w:hAnsi="Calibri"/>
      <w:i/>
      <w:iCs/>
      <w:color w:val="F0A22E"/>
      <w:spacing w:val="15"/>
      <w:kern w:val="0"/>
      <w:sz w:val="24"/>
    </w:rPr>
  </w:style>
  <w:style w:type="paragraph" w:styleId="a8">
    <w:name w:val="Normal (Web)"/>
    <w:basedOn w:val="a"/>
    <w:unhideWhenUsed/>
    <w:rsid w:val="007E6F35"/>
    <w:pPr>
      <w:widowControl/>
      <w:spacing w:before="263" w:after="263" w:line="240" w:lineRule="auto"/>
      <w:ind w:left="176" w:right="176" w:firstLine="480"/>
      <w:jc w:val="left"/>
    </w:pPr>
    <w:rPr>
      <w:rFonts w:ascii="宋体" w:hAnsi="宋体" w:cs="宋体"/>
      <w:kern w:val="0"/>
      <w:sz w:val="24"/>
      <w:szCs w:val="20"/>
      <w:lang w:eastAsia="en-US"/>
    </w:rPr>
  </w:style>
  <w:style w:type="paragraph" w:styleId="a9">
    <w:name w:val="Title"/>
    <w:basedOn w:val="a"/>
    <w:next w:val="a"/>
    <w:link w:val="Char4"/>
    <w:uiPriority w:val="10"/>
    <w:qFormat/>
    <w:rsid w:val="007E6F35"/>
    <w:pPr>
      <w:widowControl/>
      <w:pBdr>
        <w:bottom w:val="single" w:sz="8" w:space="4" w:color="F0A22E"/>
      </w:pBdr>
      <w:spacing w:after="300"/>
      <w:contextualSpacing/>
      <w:jc w:val="left"/>
    </w:pPr>
    <w:rPr>
      <w:rFonts w:ascii="Calibri" w:hAnsi="Calibri"/>
      <w:color w:val="3B2C24"/>
      <w:spacing w:val="5"/>
      <w:kern w:val="28"/>
      <w:sz w:val="52"/>
      <w:szCs w:val="52"/>
    </w:rPr>
  </w:style>
  <w:style w:type="paragraph" w:customStyle="1" w:styleId="10">
    <w:name w:val="无间隔1"/>
    <w:link w:val="Char5"/>
    <w:uiPriority w:val="1"/>
    <w:qFormat/>
    <w:rsid w:val="007E6F35"/>
    <w:pPr>
      <w:spacing w:after="160" w:line="480" w:lineRule="auto"/>
    </w:pPr>
    <w:rPr>
      <w:sz w:val="22"/>
    </w:rPr>
  </w:style>
  <w:style w:type="character" w:customStyle="1" w:styleId="Char2">
    <w:name w:val="页眉 Char"/>
    <w:link w:val="a6"/>
    <w:uiPriority w:val="99"/>
    <w:qFormat/>
    <w:rsid w:val="007E6F35"/>
    <w:rPr>
      <w:sz w:val="18"/>
      <w:szCs w:val="18"/>
    </w:rPr>
  </w:style>
  <w:style w:type="character" w:customStyle="1" w:styleId="Char1">
    <w:name w:val="页脚 Char"/>
    <w:link w:val="a5"/>
    <w:uiPriority w:val="99"/>
    <w:qFormat/>
    <w:rsid w:val="007E6F35"/>
    <w:rPr>
      <w:sz w:val="18"/>
      <w:szCs w:val="18"/>
    </w:rPr>
  </w:style>
  <w:style w:type="character" w:customStyle="1" w:styleId="Char5">
    <w:name w:val="无间隔 Char"/>
    <w:link w:val="10"/>
    <w:uiPriority w:val="1"/>
    <w:qFormat/>
    <w:rsid w:val="007E6F35"/>
    <w:rPr>
      <w:sz w:val="22"/>
      <w:lang w:bidi="ar-SA"/>
    </w:rPr>
  </w:style>
  <w:style w:type="character" w:customStyle="1" w:styleId="Char0">
    <w:name w:val="批注框文本 Char"/>
    <w:link w:val="a4"/>
    <w:uiPriority w:val="99"/>
    <w:qFormat/>
    <w:rsid w:val="007E6F35"/>
    <w:rPr>
      <w:rFonts w:ascii="Times New Roman" w:eastAsia="宋体" w:hAnsi="Times New Roman" w:cs="Times New Roman"/>
      <w:sz w:val="18"/>
      <w:szCs w:val="18"/>
    </w:rPr>
  </w:style>
  <w:style w:type="character" w:customStyle="1" w:styleId="Char4">
    <w:name w:val="标题 Char"/>
    <w:link w:val="a9"/>
    <w:uiPriority w:val="10"/>
    <w:qFormat/>
    <w:rsid w:val="007E6F35"/>
    <w:rPr>
      <w:rFonts w:ascii="Calibri" w:eastAsia="宋体" w:hAnsi="Calibri" w:cs="宋体"/>
      <w:color w:val="3B2C24"/>
      <w:spacing w:val="5"/>
      <w:kern w:val="28"/>
      <w:sz w:val="52"/>
      <w:szCs w:val="52"/>
    </w:rPr>
  </w:style>
  <w:style w:type="character" w:customStyle="1" w:styleId="Char3">
    <w:name w:val="副标题 Char"/>
    <w:link w:val="a7"/>
    <w:uiPriority w:val="11"/>
    <w:qFormat/>
    <w:rsid w:val="007E6F35"/>
    <w:rPr>
      <w:rFonts w:ascii="Calibri" w:eastAsia="宋体" w:hAnsi="Calibri" w:cs="宋体"/>
      <w:i/>
      <w:iCs/>
      <w:color w:val="F0A22E"/>
      <w:spacing w:val="15"/>
      <w:kern w:val="0"/>
      <w:sz w:val="24"/>
      <w:szCs w:val="24"/>
    </w:rPr>
  </w:style>
  <w:style w:type="character" w:customStyle="1" w:styleId="Style1">
    <w:name w:val="Style1"/>
    <w:uiPriority w:val="1"/>
    <w:qFormat/>
    <w:rsid w:val="007E6F35"/>
    <w:rPr>
      <w:rFonts w:ascii="Cambria" w:eastAsia="黑体" w:hAnsi="黑体" w:cs="宋体"/>
      <w:sz w:val="22"/>
      <w:szCs w:val="22"/>
      <w:lang w:eastAsia="zh-CN"/>
    </w:rPr>
  </w:style>
  <w:style w:type="character" w:customStyle="1" w:styleId="Style2">
    <w:name w:val="Style2"/>
    <w:uiPriority w:val="1"/>
    <w:qFormat/>
    <w:rsid w:val="007E6F35"/>
    <w:rPr>
      <w:rFonts w:ascii="Cambria" w:eastAsia="黑体" w:hAnsi="黑体" w:cs="宋体"/>
      <w:sz w:val="22"/>
      <w:szCs w:val="22"/>
      <w:lang w:eastAsia="zh-CN"/>
    </w:rPr>
  </w:style>
  <w:style w:type="character" w:customStyle="1" w:styleId="Style3">
    <w:name w:val="Style3"/>
    <w:uiPriority w:val="1"/>
    <w:qFormat/>
    <w:rsid w:val="007E6F35"/>
    <w:rPr>
      <w:rFonts w:ascii="Cambria" w:eastAsia="黑体" w:hAnsi="黑体" w:cs="宋体"/>
      <w:szCs w:val="22"/>
      <w:lang w:eastAsia="zh-CN"/>
    </w:rPr>
  </w:style>
  <w:style w:type="character" w:customStyle="1" w:styleId="Style4">
    <w:name w:val="Style4"/>
    <w:uiPriority w:val="1"/>
    <w:qFormat/>
    <w:rsid w:val="007E6F35"/>
    <w:rPr>
      <w:rFonts w:ascii="Cambria" w:eastAsia="黑体" w:hAnsi="黑体" w:cs="宋体"/>
      <w:szCs w:val="22"/>
      <w:lang w:eastAsia="zh-CN"/>
    </w:rPr>
  </w:style>
  <w:style w:type="character" w:customStyle="1" w:styleId="Style5">
    <w:name w:val="Style5"/>
    <w:uiPriority w:val="1"/>
    <w:qFormat/>
    <w:rsid w:val="007E6F35"/>
    <w:rPr>
      <w:rFonts w:ascii="Cambria" w:eastAsia="黑体" w:hAnsi="黑体" w:cs="宋体"/>
      <w:sz w:val="22"/>
      <w:szCs w:val="22"/>
      <w:lang w:eastAsia="zh-CN"/>
    </w:rPr>
  </w:style>
  <w:style w:type="character" w:customStyle="1" w:styleId="1Char">
    <w:name w:val="标题 1 Char"/>
    <w:link w:val="1"/>
    <w:uiPriority w:val="9"/>
    <w:qFormat/>
    <w:rsid w:val="007E6F35"/>
    <w:rPr>
      <w:rFonts w:ascii="Times New Roman" w:eastAsia="宋体" w:hAnsi="Times New Roman" w:cs="Times New Roman"/>
      <w:b/>
      <w:bCs/>
      <w:kern w:val="44"/>
      <w:sz w:val="44"/>
      <w:szCs w:val="44"/>
    </w:rPr>
  </w:style>
  <w:style w:type="character" w:customStyle="1" w:styleId="2Char">
    <w:name w:val="标题 2 Char"/>
    <w:link w:val="2"/>
    <w:uiPriority w:val="9"/>
    <w:qFormat/>
    <w:rsid w:val="007E6F35"/>
    <w:rPr>
      <w:rFonts w:ascii="Calibri" w:eastAsia="宋体" w:hAnsi="Calibri" w:cs="宋体"/>
      <w:b/>
      <w:bCs/>
      <w:sz w:val="32"/>
      <w:szCs w:val="32"/>
    </w:rPr>
  </w:style>
  <w:style w:type="character" w:customStyle="1" w:styleId="3Char">
    <w:name w:val="标题 3 Char"/>
    <w:link w:val="3"/>
    <w:uiPriority w:val="9"/>
    <w:qFormat/>
    <w:rsid w:val="007E6F35"/>
    <w:rPr>
      <w:rFonts w:ascii="Times New Roman" w:eastAsia="宋体" w:hAnsi="Times New Roman" w:cs="Times New Roman"/>
      <w:b/>
      <w:bCs/>
      <w:sz w:val="32"/>
      <w:szCs w:val="32"/>
    </w:rPr>
  </w:style>
  <w:style w:type="character" w:customStyle="1" w:styleId="4Char">
    <w:name w:val="标题 4 Char"/>
    <w:link w:val="4"/>
    <w:uiPriority w:val="9"/>
    <w:qFormat/>
    <w:rsid w:val="007E6F35"/>
    <w:rPr>
      <w:rFonts w:ascii="Calibri" w:eastAsia="宋体" w:hAnsi="Calibri" w:cs="宋体"/>
      <w:b/>
      <w:bCs/>
      <w:sz w:val="28"/>
      <w:szCs w:val="28"/>
    </w:rPr>
  </w:style>
  <w:style w:type="character" w:customStyle="1" w:styleId="Char">
    <w:name w:val="日期 Char"/>
    <w:link w:val="a3"/>
    <w:uiPriority w:val="99"/>
    <w:qFormat/>
    <w:rsid w:val="007E6F35"/>
    <w:rPr>
      <w:rFonts w:ascii="Times New Roman" w:eastAsia="宋体" w:hAnsi="Times New Roman" w:cs="Times New Roman"/>
      <w:szCs w:val="24"/>
    </w:rPr>
  </w:style>
  <w:style w:type="table" w:styleId="aa">
    <w:name w:val="Table Grid"/>
    <w:basedOn w:val="a1"/>
    <w:uiPriority w:val="99"/>
    <w:unhideWhenUsed/>
    <w:rsid w:val="00063E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42" textRotate="1"/>
    <customShpInfo spid="_x0000_s104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F9FCE-3E59-41CF-B97F-151F66D4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1243</Words>
  <Characters>7087</Characters>
  <Application>Microsoft Office Word</Application>
  <DocSecurity>0</DocSecurity>
  <Lines>59</Lines>
  <Paragraphs>16</Paragraphs>
  <ScaleCrop>false</ScaleCrop>
  <Company>Microsoft</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user</cp:lastModifiedBy>
  <cp:revision>2</cp:revision>
  <cp:lastPrinted>2019-08-05T07:45:00Z</cp:lastPrinted>
  <dcterms:created xsi:type="dcterms:W3CDTF">2022-06-09T13:07:00Z</dcterms:created>
  <dcterms:modified xsi:type="dcterms:W3CDTF">2022-06-09T13:07:00Z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